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  <w:gridCol w:w="1241"/>
      </w:tblGrid>
      <w:tr w:rsidR="00EB51F5" w:rsidRPr="004170FA" w14:paraId="6639C56C" w14:textId="77777777" w:rsidTr="0054734C">
        <w:tc>
          <w:tcPr>
            <w:tcW w:w="92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92BD0A" w14:textId="20A19718" w:rsidR="00EB51F5" w:rsidRPr="00807F79" w:rsidRDefault="005A5673" w:rsidP="0054734C">
            <w:pPr>
              <w:pStyle w:val="En-tte"/>
              <w:jc w:val="center"/>
              <w:rPr>
                <w:rFonts w:ascii="Miltonian Tattoo" w:hAnsi="Miltonian Tattoo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Miltonian Tattoo" w:hAnsi="Miltonian Tattoo"/>
                <w:b/>
                <w:bCs/>
                <w:color w:val="000000" w:themeColor="text1"/>
                <w:sz w:val="32"/>
                <w:szCs w:val="32"/>
              </w:rPr>
              <w:t>Préparation de l’élixir à bonnes notes</w:t>
            </w:r>
          </w:p>
        </w:tc>
        <w:tc>
          <w:tcPr>
            <w:tcW w:w="12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6AF4B0" w14:textId="77777777" w:rsidR="00EB51F5" w:rsidRPr="007E577E" w:rsidRDefault="00EB51F5" w:rsidP="0054734C">
            <w:pPr>
              <w:pStyle w:val="En-tte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E577E">
              <w:rPr>
                <w:rFonts w:asciiTheme="majorHAnsi" w:hAnsiTheme="majorHAnsi" w:cstheme="majorHAnsi"/>
                <w:color w:val="000000" w:themeColor="text1"/>
              </w:rPr>
              <w:t>Chap 2</w:t>
            </w:r>
          </w:p>
        </w:tc>
      </w:tr>
      <w:tr w:rsidR="00EB51F5" w:rsidRPr="007E577E" w14:paraId="79B53696" w14:textId="77777777" w:rsidTr="0054734C">
        <w:trPr>
          <w:trHeight w:val="530"/>
        </w:trPr>
        <w:tc>
          <w:tcPr>
            <w:tcW w:w="920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157B6FF" w14:textId="77777777" w:rsidR="00EB51F5" w:rsidRPr="007E577E" w:rsidRDefault="00EB51F5" w:rsidP="0054734C">
            <w:pPr>
              <w:pStyle w:val="En-tte"/>
              <w:rPr>
                <w:rFonts w:asciiTheme="majorHAnsi" w:hAnsiTheme="majorHAnsi" w:cstheme="majorHAnsi"/>
                <w:color w:val="000000" w:themeColor="text1"/>
              </w:rPr>
            </w:pPr>
            <w:r w:rsidRPr="007E577E">
              <w:rPr>
                <w:rFonts w:asciiTheme="majorHAnsi" w:hAnsiTheme="majorHAnsi" w:cstheme="majorHAnsi"/>
                <w:color w:val="000000" w:themeColor="text1"/>
              </w:rPr>
              <w:t>Nom Prénom :</w:t>
            </w:r>
          </w:p>
        </w:tc>
        <w:tc>
          <w:tcPr>
            <w:tcW w:w="124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142AA8" w14:textId="77777777" w:rsidR="00EB51F5" w:rsidRPr="007E577E" w:rsidRDefault="00EB51F5" w:rsidP="0054734C">
            <w:pPr>
              <w:pStyle w:val="En-tte"/>
              <w:jc w:val="center"/>
              <w:rPr>
                <w:rFonts w:asciiTheme="majorHAnsi" w:hAnsiTheme="majorHAnsi" w:cstheme="majorHAnsi"/>
                <w:color w:val="000000" w:themeColor="text1"/>
                <w:vertAlign w:val="superscript"/>
              </w:rPr>
            </w:pPr>
            <w:r w:rsidRPr="007E577E">
              <w:rPr>
                <w:rFonts w:asciiTheme="majorHAnsi" w:hAnsiTheme="majorHAnsi" w:cstheme="majorHAnsi"/>
                <w:color w:val="000000" w:themeColor="text1"/>
              </w:rPr>
              <w:t>2</w:t>
            </w:r>
            <w:r w:rsidRPr="007E577E">
              <w:rPr>
                <w:rFonts w:asciiTheme="majorHAnsi" w:hAnsiTheme="majorHAnsi" w:cstheme="majorHAnsi"/>
                <w:color w:val="000000" w:themeColor="text1"/>
                <w:vertAlign w:val="superscript"/>
              </w:rPr>
              <w:t>nde</w:t>
            </w:r>
          </w:p>
        </w:tc>
      </w:tr>
    </w:tbl>
    <w:p w14:paraId="37FC043D" w14:textId="400DFE5B" w:rsidR="00EB51F5" w:rsidRDefault="00175C92" w:rsidP="00EB51F5">
      <w:r w:rsidRPr="001218C7">
        <w:rPr>
          <w:rFonts w:asciiTheme="majorHAnsi" w:hAnsiTheme="majorHAnsi" w:cs="Calibri Light (Titres)"/>
          <w:noProof/>
        </w:rPr>
        <w:drawing>
          <wp:anchor distT="0" distB="0" distL="114300" distR="114300" simplePos="0" relativeHeight="251661311" behindDoc="0" locked="0" layoutInCell="1" allowOverlap="1" wp14:anchorId="67D205D9" wp14:editId="0E24C5C3">
            <wp:simplePos x="0" y="0"/>
            <wp:positionH relativeFrom="column">
              <wp:posOffset>-188740</wp:posOffset>
            </wp:positionH>
            <wp:positionV relativeFrom="paragraph">
              <wp:posOffset>-198755</wp:posOffset>
            </wp:positionV>
            <wp:extent cx="2052955" cy="1699895"/>
            <wp:effectExtent l="0" t="0" r="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9" t="7742" r="12934" b="9954"/>
                    <a:stretch/>
                  </pic:blipFill>
                  <pic:spPr bwMode="auto">
                    <a:xfrm>
                      <a:off x="0" y="0"/>
                      <a:ext cx="2052955" cy="169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DBD">
        <w:rPr>
          <w:rFonts w:ascii="Miltonian Tattoo" w:hAnsi="Miltonian Tattoo"/>
          <w:noProof/>
        </w:rPr>
        <w:drawing>
          <wp:anchor distT="0" distB="0" distL="114300" distR="114300" simplePos="0" relativeHeight="251672576" behindDoc="0" locked="0" layoutInCell="1" allowOverlap="1" wp14:anchorId="70170B67" wp14:editId="73E3BE53">
            <wp:simplePos x="0" y="0"/>
            <wp:positionH relativeFrom="column">
              <wp:posOffset>6044221</wp:posOffset>
            </wp:positionH>
            <wp:positionV relativeFrom="paragraph">
              <wp:posOffset>183515</wp:posOffset>
            </wp:positionV>
            <wp:extent cx="636905" cy="1011555"/>
            <wp:effectExtent l="0" t="0" r="0" b="0"/>
            <wp:wrapSquare wrapText="bothSides"/>
            <wp:docPr id="3" name="Image 3" descr="Une image contenant boutei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bouteill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685D5" w14:textId="79F8E958" w:rsidR="00807F79" w:rsidRDefault="00C450E2" w:rsidP="00D70695">
      <w:pPr>
        <w:ind w:left="2835"/>
        <w:jc w:val="both"/>
        <w:rPr>
          <w:rFonts w:ascii="Miltonian Tattoo" w:hAnsi="Miltonian Tattoo"/>
        </w:rPr>
      </w:pPr>
      <w:r w:rsidRPr="00B24122">
        <w:rPr>
          <w:rFonts w:ascii="Miltonian Tattoo" w:hAnsi="Miltonian Tattoo"/>
        </w:rPr>
        <w:t xml:space="preserve">Chose promise chose due, j’ai mis au point mon </w:t>
      </w:r>
      <w:r w:rsidR="00B24122" w:rsidRPr="00B24122">
        <w:rPr>
          <w:rFonts w:ascii="Miltonian Tattoo" w:hAnsi="Miltonian Tattoo"/>
        </w:rPr>
        <w:t xml:space="preserve">élixir à bonnes notes </w:t>
      </w:r>
      <w:r w:rsidR="00B24122">
        <w:rPr>
          <w:rFonts w:ascii="Miltonian Tattoo" w:hAnsi="Miltonian Tattoo"/>
        </w:rPr>
        <w:t>cependant j</w:t>
      </w:r>
      <w:r w:rsidR="005C4543">
        <w:rPr>
          <w:rFonts w:ascii="Miltonian Tattoo" w:hAnsi="Miltonian Tattoo"/>
        </w:rPr>
        <w:t xml:space="preserve">’ai oublié </w:t>
      </w:r>
      <w:r w:rsidR="00B24122">
        <w:rPr>
          <w:rFonts w:ascii="Miltonian Tattoo" w:hAnsi="Miltonian Tattoo"/>
        </w:rPr>
        <w:t>sa concentration… Je mets à votre disposition la solution mère depuis laquelle j’ai travaillé ainsi que mon élixir qui est à la bonne concentration. A vous de déterminer la concentration de l’élixir</w:t>
      </w:r>
      <w:r w:rsidR="00D234F8">
        <w:rPr>
          <w:rFonts w:ascii="Miltonian Tattoo" w:hAnsi="Miltonian Tattoo"/>
        </w:rPr>
        <w:t> !</w:t>
      </w:r>
    </w:p>
    <w:p w14:paraId="0A29933B" w14:textId="414706D5" w:rsidR="005A5673" w:rsidRPr="00175C92" w:rsidRDefault="005A5673" w:rsidP="005A567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175C9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C5B870" wp14:editId="0326C28C">
                <wp:simplePos x="0" y="0"/>
                <wp:positionH relativeFrom="column">
                  <wp:posOffset>-46355</wp:posOffset>
                </wp:positionH>
                <wp:positionV relativeFrom="paragraph">
                  <wp:posOffset>169767</wp:posOffset>
                </wp:positionV>
                <wp:extent cx="6738620" cy="4010051"/>
                <wp:effectExtent l="25400" t="25400" r="106680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620" cy="40100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CEF91" id="Rectangle 2" o:spid="_x0000_s1026" style="position:absolute;margin-left:-3.65pt;margin-top:13.35pt;width:530.6pt;height:315.7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&#13;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117935BA" w14:textId="546EC0B9" w:rsidR="00807F79" w:rsidRPr="005A5673" w:rsidRDefault="00761B84" w:rsidP="005A5673">
      <w:r>
        <w:rPr>
          <w:rFonts w:ascii="Helvetica" w:hAnsi="Helvetica" w:cs="Helvetica"/>
          <w:noProof/>
        </w:rPr>
        <w:drawing>
          <wp:anchor distT="0" distB="0" distL="114300" distR="114300" simplePos="0" relativeHeight="251670528" behindDoc="0" locked="0" layoutInCell="1" allowOverlap="1" wp14:anchorId="6D2F4150" wp14:editId="3BE18677">
            <wp:simplePos x="0" y="0"/>
            <wp:positionH relativeFrom="column">
              <wp:posOffset>90805</wp:posOffset>
            </wp:positionH>
            <wp:positionV relativeFrom="paragraph">
              <wp:posOffset>48832</wp:posOffset>
            </wp:positionV>
            <wp:extent cx="6479540" cy="3041015"/>
            <wp:effectExtent l="0" t="0" r="0" b="0"/>
            <wp:wrapNone/>
            <wp:docPr id="49" name="Image 49" descr="Une image contenant texte, jauge, périphérique, s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Une image contenant texte, jauge, périphérique, s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F79" w:rsidRPr="00083016">
        <w:rPr>
          <w:rFonts w:asciiTheme="majorHAnsi" w:hAnsiTheme="majorHAnsi" w:cstheme="majorHAnsi"/>
          <w:b/>
          <w:bCs/>
        </w:rPr>
        <w:t>Doc 1. Le protocole</w:t>
      </w:r>
      <w:r w:rsidR="00807F79">
        <w:rPr>
          <w:rFonts w:asciiTheme="majorHAnsi" w:hAnsiTheme="majorHAnsi" w:cstheme="majorHAnsi"/>
          <w:b/>
          <w:bCs/>
        </w:rPr>
        <w:t xml:space="preserve"> de dilution</w:t>
      </w:r>
      <w:r w:rsidR="00807F79" w:rsidRPr="00083016">
        <w:rPr>
          <w:rFonts w:asciiTheme="majorHAnsi" w:hAnsiTheme="majorHAnsi" w:cstheme="majorHAnsi"/>
          <w:b/>
          <w:bCs/>
        </w:rPr>
        <w:t xml:space="preserve"> en images</w:t>
      </w:r>
    </w:p>
    <w:p w14:paraId="1E305C5E" w14:textId="67E1971A" w:rsidR="00807F79" w:rsidRDefault="00807F79" w:rsidP="00807F79">
      <w:pPr>
        <w:pStyle w:val="NormalWeb"/>
        <w:rPr>
          <w:rFonts w:asciiTheme="majorHAnsi" w:hAnsiTheme="majorHAnsi" w:cstheme="majorHAnsi"/>
          <w:b/>
          <w:bCs/>
        </w:rPr>
      </w:pPr>
    </w:p>
    <w:p w14:paraId="7AC4FF58" w14:textId="1465D968" w:rsidR="00807F79" w:rsidRDefault="00807F79" w:rsidP="00807F79">
      <w:pPr>
        <w:pStyle w:val="NormalWeb"/>
        <w:rPr>
          <w:rFonts w:asciiTheme="majorHAnsi" w:hAnsiTheme="majorHAnsi" w:cstheme="majorHAnsi"/>
          <w:b/>
          <w:bCs/>
        </w:rPr>
      </w:pPr>
    </w:p>
    <w:p w14:paraId="6B97DCE3" w14:textId="6948AE38" w:rsidR="00807F79" w:rsidRDefault="00807F79" w:rsidP="00807F79">
      <w:pPr>
        <w:pStyle w:val="NormalWeb"/>
        <w:rPr>
          <w:rFonts w:asciiTheme="majorHAnsi" w:hAnsiTheme="majorHAnsi" w:cstheme="majorHAnsi"/>
          <w:b/>
          <w:bCs/>
        </w:rPr>
      </w:pPr>
    </w:p>
    <w:p w14:paraId="2D47923D" w14:textId="23F10D84" w:rsidR="00807F79" w:rsidRDefault="00807F79" w:rsidP="00807F79">
      <w:pPr>
        <w:pStyle w:val="NormalWeb"/>
        <w:rPr>
          <w:rFonts w:asciiTheme="majorHAnsi" w:hAnsiTheme="majorHAnsi" w:cstheme="majorHAnsi"/>
          <w:b/>
          <w:bCs/>
        </w:rPr>
      </w:pPr>
    </w:p>
    <w:p w14:paraId="03F6C500" w14:textId="5A64623B" w:rsidR="00807F79" w:rsidRDefault="00807F79" w:rsidP="00807F79">
      <w:pPr>
        <w:pStyle w:val="NormalWeb"/>
        <w:rPr>
          <w:rFonts w:asciiTheme="majorHAnsi" w:hAnsiTheme="majorHAnsi" w:cstheme="majorHAnsi"/>
          <w:b/>
          <w:bCs/>
        </w:rPr>
      </w:pPr>
    </w:p>
    <w:p w14:paraId="185A6FAD" w14:textId="0DCDCE46" w:rsidR="00807F79" w:rsidRDefault="00807F79" w:rsidP="00807F79">
      <w:pPr>
        <w:pStyle w:val="NormalWeb"/>
        <w:rPr>
          <w:rFonts w:asciiTheme="majorHAnsi" w:hAnsiTheme="majorHAnsi" w:cstheme="majorHAnsi"/>
          <w:b/>
          <w:bCs/>
        </w:rPr>
      </w:pPr>
    </w:p>
    <w:p w14:paraId="6A0BCF58" w14:textId="621E5C80" w:rsidR="00807F79" w:rsidRDefault="00807F79" w:rsidP="00807F79">
      <w:pPr>
        <w:pStyle w:val="NormalWeb"/>
        <w:rPr>
          <w:rFonts w:asciiTheme="majorHAnsi" w:hAnsiTheme="majorHAnsi" w:cstheme="majorHAnsi"/>
          <w:b/>
          <w:bCs/>
        </w:rPr>
      </w:pPr>
    </w:p>
    <w:p w14:paraId="463E66AE" w14:textId="6A64E647" w:rsidR="00807F79" w:rsidRDefault="00807F79" w:rsidP="00EB51F5">
      <w:pPr>
        <w:jc w:val="both"/>
      </w:pPr>
    </w:p>
    <w:p w14:paraId="55F048B0" w14:textId="77777777" w:rsidR="00D70695" w:rsidRPr="00D70695" w:rsidRDefault="00D70695" w:rsidP="00D70695">
      <w:pPr>
        <w:jc w:val="center"/>
        <w:rPr>
          <w:rFonts w:asciiTheme="majorHAnsi" w:hAnsiTheme="majorHAnsi" w:cstheme="majorHAnsi"/>
        </w:rPr>
      </w:pPr>
      <w:r w:rsidRPr="00D70695">
        <w:rPr>
          <w:rFonts w:asciiTheme="majorHAnsi" w:hAnsiTheme="majorHAnsi" w:cstheme="majorHAnsi"/>
        </w:rPr>
        <w:t>Lors d’une dilution, on ne fait qu’ajouter de l’eau à une solution aqueuse. La masse de soluté présente dans la solution mère est donc identique à celle dans la solution fille. On peut alors écrire :</w:t>
      </w:r>
    </w:p>
    <w:p w14:paraId="7E217062" w14:textId="77777777" w:rsidR="00D70695" w:rsidRPr="00D70695" w:rsidRDefault="00000000" w:rsidP="00D70695">
      <w:pPr>
        <w:jc w:val="center"/>
        <w:rPr>
          <w:rFonts w:asciiTheme="majorHAnsi" w:hAnsiTheme="majorHAnsi" w:cstheme="majorHAnsi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m</m:t>
              </m:r>
            </m:e>
            <m:sub>
              <m:r>
                <w:rPr>
                  <w:rFonts w:ascii="Cambria Math" w:hAnsi="Cambria Math" w:cstheme="majorHAnsi"/>
                </w:rPr>
                <m:t>mère</m:t>
              </m:r>
            </m:sub>
          </m:sSub>
          <m:r>
            <w:rPr>
              <w:rFonts w:ascii="Cambria Math" w:hAnsi="Cambria Math" w:cstheme="majorHAnsi"/>
            </w:rPr>
            <m:t>=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m</m:t>
              </m:r>
            </m:e>
            <m:sub>
              <m:r>
                <w:rPr>
                  <w:rFonts w:ascii="Cambria Math" w:hAnsi="Cambria Math" w:cstheme="majorHAnsi"/>
                </w:rPr>
                <m:t>fille</m:t>
              </m:r>
            </m:sub>
          </m:sSub>
        </m:oMath>
      </m:oMathPara>
    </w:p>
    <w:p w14:paraId="63E167BF" w14:textId="77777777" w:rsidR="00D70695" w:rsidRPr="00D70695" w:rsidRDefault="00000000" w:rsidP="00D70695">
      <w:pPr>
        <w:jc w:val="center"/>
        <w:rPr>
          <w:rFonts w:asciiTheme="majorHAnsi" w:hAnsiTheme="majorHAnsi" w:cstheme="maj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γ</m:t>
                  </m:r>
                </m:e>
                <m:sub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mère</m:t>
                  </m:r>
                </m:sub>
              </m:sSub>
              <m:r>
                <w:rPr>
                  <w:rFonts w:ascii="Cambria Math" w:hAnsi="Cambria Math" w:cstheme="majorHAnsi"/>
                  <w:color w:val="000000" w:themeColor="text1"/>
                </w:rPr>
                <m:t>∙V</m:t>
              </m:r>
            </m:e>
            <m:sub>
              <m:r>
                <w:rPr>
                  <w:rFonts w:ascii="Cambria Math" w:hAnsi="Cambria Math" w:cstheme="majorHAnsi"/>
                  <w:color w:val="000000" w:themeColor="text1"/>
                </w:rPr>
                <m:t>mère</m:t>
              </m:r>
            </m:sub>
          </m:sSub>
          <m:r>
            <w:rPr>
              <w:rFonts w:ascii="Cambria Math" w:hAnsi="Cambria Math" w:cstheme="majorHAnsi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ajorHAnsi"/>
                  <w:color w:val="000000" w:themeColor="text1"/>
                </w:rPr>
                <m:t>γ</m:t>
              </m:r>
            </m:e>
            <m:sub>
              <m:r>
                <w:rPr>
                  <w:rFonts w:ascii="Cambria Math" w:hAnsi="Cambria Math" w:cstheme="majorHAnsi"/>
                  <w:color w:val="000000" w:themeColor="text1"/>
                </w:rPr>
                <m:t>fille</m:t>
              </m:r>
            </m:sub>
          </m:sSub>
          <m:r>
            <w:rPr>
              <w:rFonts w:ascii="Cambria Math" w:hAnsi="Cambria Math" w:cstheme="majorHAnsi"/>
              <w:color w:val="000000" w:themeColor="text1"/>
            </w:rPr>
            <m:t>∙</m:t>
          </m:r>
          <m:sSub>
            <m:sSub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ajorHAnsi"/>
                  <w:color w:val="000000" w:themeColor="text1"/>
                </w:rPr>
                <m:t>V</m:t>
              </m:r>
            </m:e>
            <m:sub>
              <m:r>
                <w:rPr>
                  <w:rFonts w:ascii="Cambria Math" w:hAnsi="Cambria Math" w:cstheme="majorHAnsi"/>
                  <w:color w:val="000000" w:themeColor="text1"/>
                </w:rPr>
                <m:t>fille</m:t>
              </m:r>
            </m:sub>
          </m:sSub>
        </m:oMath>
      </m:oMathPara>
    </w:p>
    <w:p w14:paraId="3BE332F8" w14:textId="162733A1" w:rsidR="00761B84" w:rsidRDefault="00761B84" w:rsidP="00EB51F5">
      <w:pPr>
        <w:jc w:val="both"/>
      </w:pPr>
    </w:p>
    <w:p w14:paraId="7F91549A" w14:textId="77777777" w:rsidR="00523B90" w:rsidRPr="00523B90" w:rsidRDefault="00523B90" w:rsidP="00523B90">
      <w:pPr>
        <w:rPr>
          <w:sz w:val="13"/>
          <w:szCs w:val="13"/>
        </w:rPr>
      </w:pPr>
    </w:p>
    <w:p w14:paraId="57670AB0" w14:textId="04F977E9" w:rsidR="00B1097D" w:rsidRDefault="005C4543">
      <w:r w:rsidRPr="00E14691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6FA487E" wp14:editId="03ACFFB7">
                <wp:simplePos x="0" y="0"/>
                <wp:positionH relativeFrom="column">
                  <wp:posOffset>-38835</wp:posOffset>
                </wp:positionH>
                <wp:positionV relativeFrom="paragraph">
                  <wp:posOffset>124628</wp:posOffset>
                </wp:positionV>
                <wp:extent cx="6738620" cy="1440663"/>
                <wp:effectExtent l="25400" t="25400" r="106680" b="965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620" cy="14406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36389" id="Rectangle 5" o:spid="_x0000_s1026" style="position:absolute;margin-left:-3.05pt;margin-top:9.8pt;width:530.6pt;height:113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&#13;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2711DF13" w14:textId="2D8FAE7D" w:rsidR="00CE6EF6" w:rsidRPr="00C336B5" w:rsidRDefault="00CE6EF6" w:rsidP="00CE6EF6">
      <w:pPr>
        <w:jc w:val="both"/>
        <w:rPr>
          <w:rFonts w:asciiTheme="majorHAnsi" w:hAnsiTheme="majorHAnsi" w:cstheme="majorHAnsi"/>
          <w:b/>
          <w:bCs/>
        </w:rPr>
      </w:pPr>
      <w:r w:rsidRPr="00C336B5">
        <w:rPr>
          <w:rFonts w:asciiTheme="majorHAnsi" w:eastAsia="Times New Roman" w:hAnsiTheme="majorHAnsi" w:cstheme="maj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6959638" wp14:editId="50A86B49">
            <wp:simplePos x="0" y="0"/>
            <wp:positionH relativeFrom="column">
              <wp:posOffset>5201285</wp:posOffset>
            </wp:positionH>
            <wp:positionV relativeFrom="paragraph">
              <wp:posOffset>39312</wp:posOffset>
            </wp:positionV>
            <wp:extent cx="1454322" cy="1227600"/>
            <wp:effectExtent l="0" t="0" r="6350" b="4445"/>
            <wp:wrapSquare wrapText="bothSides"/>
            <wp:docPr id="4" name="Image 4" descr="Pour s&amp;#39;entraîner | Lelivrescolaire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r s&amp;#39;entraîner | Lelivrescolaire.f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322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6B5">
        <w:rPr>
          <w:rFonts w:asciiTheme="majorHAnsi" w:hAnsiTheme="majorHAnsi" w:cstheme="majorHAnsi"/>
          <w:b/>
          <w:bCs/>
        </w:rPr>
        <w:t>Doc</w:t>
      </w:r>
      <w:r w:rsidR="00C336B5" w:rsidRPr="00C336B5">
        <w:rPr>
          <w:rFonts w:asciiTheme="majorHAnsi" w:hAnsiTheme="majorHAnsi" w:cstheme="majorHAnsi"/>
          <w:b/>
          <w:bCs/>
        </w:rPr>
        <w:t>. 2</w:t>
      </w:r>
      <w:r w:rsidR="00F935AF" w:rsidRPr="00C336B5">
        <w:rPr>
          <w:rFonts w:asciiTheme="majorHAnsi" w:hAnsiTheme="majorHAnsi" w:cstheme="majorHAnsi"/>
          <w:b/>
          <w:bCs/>
        </w:rPr>
        <w:t> Échelle de teintes</w:t>
      </w:r>
    </w:p>
    <w:p w14:paraId="73A7AD46" w14:textId="77777777" w:rsidR="00000000" w:rsidRPr="00C336B5" w:rsidRDefault="00CE6EF6" w:rsidP="00CE6EF6">
      <w:pPr>
        <w:jc w:val="both"/>
        <w:rPr>
          <w:rFonts w:asciiTheme="majorHAnsi" w:hAnsiTheme="majorHAnsi" w:cstheme="majorHAnsi"/>
        </w:rPr>
      </w:pPr>
      <w:r w:rsidRPr="00C336B5">
        <w:rPr>
          <w:rFonts w:asciiTheme="majorHAnsi" w:hAnsiTheme="majorHAnsi" w:cstheme="majorHAnsi"/>
        </w:rPr>
        <w:t>Une échelle de teintes est un ensemble de solutions de concentrations différentes et connues d’une même espèce chimiques colorée.</w:t>
      </w:r>
    </w:p>
    <w:p w14:paraId="02AF3A50" w14:textId="6C04470A" w:rsidR="00CE6EF6" w:rsidRPr="00C336B5" w:rsidRDefault="00CE6EF6" w:rsidP="00CE6EF6">
      <w:pPr>
        <w:jc w:val="both"/>
        <w:rPr>
          <w:rFonts w:asciiTheme="majorHAnsi" w:hAnsiTheme="majorHAnsi" w:cstheme="majorHAnsi"/>
        </w:rPr>
      </w:pPr>
      <w:r w:rsidRPr="00C336B5">
        <w:rPr>
          <w:rFonts w:asciiTheme="majorHAnsi" w:hAnsiTheme="majorHAnsi" w:cstheme="majorHAnsi"/>
        </w:rPr>
        <w:t>Pour comparer les teintes des différentes solutions, celles-ci sont versées dans des contenants identiques, généralement des tubes à essai. Dans ces conditions, deux solutions à la même concentration en une même espèce chimiques ont la même teinte.</w:t>
      </w:r>
    </w:p>
    <w:p w14:paraId="175CC77C" w14:textId="4933F608" w:rsidR="00D353AC" w:rsidRDefault="00D353AC" w:rsidP="00CE6EF6">
      <w:pPr>
        <w:rPr>
          <w:sz w:val="13"/>
          <w:szCs w:val="13"/>
        </w:rPr>
      </w:pPr>
    </w:p>
    <w:p w14:paraId="69727515" w14:textId="0567887E" w:rsidR="000A064C" w:rsidRDefault="000A064C" w:rsidP="00CE6EF6">
      <w:pPr>
        <w:rPr>
          <w:sz w:val="13"/>
          <w:szCs w:val="13"/>
        </w:rPr>
      </w:pPr>
    </w:p>
    <w:p w14:paraId="6FEBF6A7" w14:textId="77777777" w:rsidR="00523B90" w:rsidRPr="00B87763" w:rsidRDefault="00523B90" w:rsidP="00CE6EF6">
      <w:pPr>
        <w:rPr>
          <w:sz w:val="13"/>
          <w:szCs w:val="13"/>
        </w:rPr>
      </w:pPr>
    </w:p>
    <w:p w14:paraId="5D5DB145" w14:textId="7179E089" w:rsidR="00CE6EF6" w:rsidRDefault="00761B84" w:rsidP="00CE6EF6">
      <w:r w:rsidRPr="00E14691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B587460" wp14:editId="7D2D5BBF">
                <wp:simplePos x="0" y="0"/>
                <wp:positionH relativeFrom="column">
                  <wp:posOffset>-38798</wp:posOffset>
                </wp:positionH>
                <wp:positionV relativeFrom="paragraph">
                  <wp:posOffset>130175</wp:posOffset>
                </wp:positionV>
                <wp:extent cx="6738620" cy="1667374"/>
                <wp:effectExtent l="25400" t="25400" r="106680" b="984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620" cy="16673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691AA" id="Rectangle 10" o:spid="_x0000_s1026" style="position:absolute;margin-left:-3.05pt;margin-top:10.25pt;width:530.6pt;height:131.3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" fillcolor="white [3212]" strokecolor="black [3213]" strokeweight="1pt">
                <v:shadow on="t" color="black" opacity="26214f" origin="-.5,-.5" offset=".74836mm,.74836mm"/>
              </v:rect>
            </w:pict>
          </mc:Fallback>
        </mc:AlternateContent>
      </w:r>
    </w:p>
    <w:p w14:paraId="6E669102" w14:textId="53273A1B" w:rsidR="00CE6EF6" w:rsidRPr="005C4543" w:rsidRDefault="00CE6EF6" w:rsidP="00CE6EF6">
      <w:pPr>
        <w:rPr>
          <w:rFonts w:asciiTheme="majorHAnsi" w:hAnsiTheme="majorHAnsi" w:cstheme="majorHAnsi"/>
          <w:b/>
          <w:bCs/>
        </w:rPr>
      </w:pPr>
      <w:r w:rsidRPr="005C4543">
        <w:rPr>
          <w:rFonts w:asciiTheme="majorHAnsi" w:hAnsiTheme="majorHAnsi" w:cstheme="majorHAnsi"/>
          <w:b/>
          <w:bCs/>
        </w:rPr>
        <w:t>Doc</w:t>
      </w:r>
      <w:r w:rsidR="005C4543">
        <w:rPr>
          <w:rFonts w:asciiTheme="majorHAnsi" w:hAnsiTheme="majorHAnsi" w:cstheme="majorHAnsi"/>
          <w:b/>
          <w:bCs/>
        </w:rPr>
        <w:t>. 3</w:t>
      </w:r>
      <w:r w:rsidR="00F935AF" w:rsidRPr="005C4543">
        <w:rPr>
          <w:rFonts w:asciiTheme="majorHAnsi" w:hAnsiTheme="majorHAnsi" w:cstheme="majorHAnsi"/>
          <w:b/>
          <w:bCs/>
        </w:rPr>
        <w:t xml:space="preserve"> Préparation de l’échelle de teintes</w:t>
      </w:r>
    </w:p>
    <w:p w14:paraId="6FD5FDF9" w14:textId="77777777" w:rsidR="00CE6EF6" w:rsidRPr="005C4543" w:rsidRDefault="00F935AF" w:rsidP="00CE6EF6">
      <w:pPr>
        <w:rPr>
          <w:rFonts w:asciiTheme="majorHAnsi" w:hAnsiTheme="majorHAnsi" w:cstheme="majorHAnsi"/>
        </w:rPr>
      </w:pPr>
      <w:r w:rsidRPr="005C4543">
        <w:rPr>
          <w:rFonts w:asciiTheme="majorHAnsi" w:hAnsiTheme="majorHAnsi" w:cstheme="majorHAnsi"/>
        </w:rPr>
        <w:t>Une échelle de teintes peut être réalisée avec les volumes V</w:t>
      </w:r>
      <w:r w:rsidRPr="005C4543">
        <w:rPr>
          <w:rFonts w:asciiTheme="majorHAnsi" w:hAnsiTheme="majorHAnsi" w:cstheme="majorHAnsi"/>
          <w:vertAlign w:val="subscript"/>
        </w:rPr>
        <w:t>m</w:t>
      </w:r>
      <w:r w:rsidRPr="005C4543">
        <w:rPr>
          <w:rFonts w:asciiTheme="majorHAnsi" w:hAnsiTheme="majorHAnsi" w:cstheme="majorHAnsi"/>
        </w:rPr>
        <w:t xml:space="preserve"> de solution mère S</w:t>
      </w:r>
      <w:r w:rsidRPr="005C4543">
        <w:rPr>
          <w:rFonts w:asciiTheme="majorHAnsi" w:hAnsiTheme="majorHAnsi" w:cstheme="majorHAnsi"/>
          <w:vertAlign w:val="subscript"/>
        </w:rPr>
        <w:t>m</w:t>
      </w:r>
      <w:r w:rsidRPr="005C4543">
        <w:rPr>
          <w:rFonts w:asciiTheme="majorHAnsi" w:hAnsiTheme="majorHAnsi" w:cstheme="majorHAnsi"/>
        </w:rPr>
        <w:t xml:space="preserve"> du tableau ci-dessous. Les solutions filles S</w:t>
      </w:r>
      <w:r w:rsidRPr="005C4543">
        <w:rPr>
          <w:rFonts w:asciiTheme="majorHAnsi" w:hAnsiTheme="majorHAnsi" w:cstheme="majorHAnsi"/>
          <w:vertAlign w:val="subscript"/>
        </w:rPr>
        <w:t>f</w:t>
      </w:r>
      <w:r w:rsidRPr="005C4543">
        <w:rPr>
          <w:rFonts w:asciiTheme="majorHAnsi" w:hAnsiTheme="majorHAnsi" w:cstheme="majorHAnsi"/>
        </w:rPr>
        <w:t xml:space="preserve"> ont toutes le même volume V</w:t>
      </w:r>
      <w:r w:rsidRPr="005C4543">
        <w:rPr>
          <w:rFonts w:asciiTheme="majorHAnsi" w:hAnsiTheme="majorHAnsi" w:cstheme="majorHAnsi"/>
          <w:vertAlign w:val="subscript"/>
        </w:rPr>
        <w:t>f</w:t>
      </w:r>
      <w:r w:rsidRPr="005C4543">
        <w:rPr>
          <w:rFonts w:asciiTheme="majorHAnsi" w:hAnsiTheme="majorHAnsi" w:cstheme="majorHAnsi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637"/>
        <w:gridCol w:w="1637"/>
        <w:gridCol w:w="1638"/>
        <w:gridCol w:w="1637"/>
        <w:gridCol w:w="1638"/>
      </w:tblGrid>
      <w:tr w:rsidR="00A6421A" w:rsidRPr="005C4543" w14:paraId="349B2E4D" w14:textId="77777777" w:rsidTr="00A6421A">
        <w:tc>
          <w:tcPr>
            <w:tcW w:w="2263" w:type="dxa"/>
            <w:shd w:val="clear" w:color="auto" w:fill="D9E2F3" w:themeFill="accent1" w:themeFillTint="33"/>
          </w:tcPr>
          <w:p w14:paraId="7F7D2A38" w14:textId="77777777" w:rsidR="00A6421A" w:rsidRPr="005C4543" w:rsidRDefault="00A6421A" w:rsidP="00CE6EF6">
            <w:pPr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Solution fille</w:t>
            </w:r>
          </w:p>
        </w:tc>
        <w:tc>
          <w:tcPr>
            <w:tcW w:w="1637" w:type="dxa"/>
            <w:vAlign w:val="center"/>
          </w:tcPr>
          <w:p w14:paraId="7FC9B4C7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5C4543">
              <w:rPr>
                <w:rFonts w:asciiTheme="majorHAnsi" w:hAnsiTheme="majorHAnsi" w:cstheme="majorHAnsi"/>
              </w:rPr>
              <w:t>S</w:t>
            </w:r>
            <w:r w:rsidRPr="005C4543">
              <w:rPr>
                <w:rFonts w:asciiTheme="majorHAnsi" w:hAnsiTheme="majorHAnsi" w:cstheme="majorHAnsi"/>
                <w:vertAlign w:val="subscript"/>
              </w:rPr>
              <w:t>f1</w:t>
            </w:r>
          </w:p>
        </w:tc>
        <w:tc>
          <w:tcPr>
            <w:tcW w:w="1637" w:type="dxa"/>
            <w:vAlign w:val="center"/>
          </w:tcPr>
          <w:p w14:paraId="78294208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5C4543">
              <w:rPr>
                <w:rFonts w:asciiTheme="majorHAnsi" w:hAnsiTheme="majorHAnsi" w:cstheme="majorHAnsi"/>
              </w:rPr>
              <w:t>S</w:t>
            </w:r>
            <w:r w:rsidRPr="005C4543">
              <w:rPr>
                <w:rFonts w:asciiTheme="majorHAnsi" w:hAnsiTheme="majorHAnsi" w:cstheme="majorHAnsi"/>
                <w:vertAlign w:val="subscript"/>
              </w:rPr>
              <w:t>f2</w:t>
            </w:r>
          </w:p>
        </w:tc>
        <w:tc>
          <w:tcPr>
            <w:tcW w:w="1638" w:type="dxa"/>
            <w:vAlign w:val="center"/>
          </w:tcPr>
          <w:p w14:paraId="61D723F7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5C4543">
              <w:rPr>
                <w:rFonts w:asciiTheme="majorHAnsi" w:hAnsiTheme="majorHAnsi" w:cstheme="majorHAnsi"/>
              </w:rPr>
              <w:t>S</w:t>
            </w:r>
            <w:r w:rsidRPr="005C4543">
              <w:rPr>
                <w:rFonts w:asciiTheme="majorHAnsi" w:hAnsiTheme="majorHAnsi" w:cstheme="majorHAnsi"/>
                <w:vertAlign w:val="subscript"/>
              </w:rPr>
              <w:t>f3</w:t>
            </w:r>
          </w:p>
        </w:tc>
        <w:tc>
          <w:tcPr>
            <w:tcW w:w="1637" w:type="dxa"/>
            <w:vAlign w:val="center"/>
          </w:tcPr>
          <w:p w14:paraId="158BACB3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5C4543">
              <w:rPr>
                <w:rFonts w:asciiTheme="majorHAnsi" w:hAnsiTheme="majorHAnsi" w:cstheme="majorHAnsi"/>
              </w:rPr>
              <w:t>S</w:t>
            </w:r>
            <w:r w:rsidRPr="005C4543">
              <w:rPr>
                <w:rFonts w:asciiTheme="majorHAnsi" w:hAnsiTheme="majorHAnsi" w:cstheme="majorHAnsi"/>
                <w:vertAlign w:val="subscript"/>
              </w:rPr>
              <w:t>f4</w:t>
            </w:r>
          </w:p>
        </w:tc>
        <w:tc>
          <w:tcPr>
            <w:tcW w:w="1638" w:type="dxa"/>
            <w:vAlign w:val="center"/>
          </w:tcPr>
          <w:p w14:paraId="2A6D0D12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  <w:vertAlign w:val="subscript"/>
              </w:rPr>
            </w:pPr>
            <w:r w:rsidRPr="005C4543">
              <w:rPr>
                <w:rFonts w:asciiTheme="majorHAnsi" w:hAnsiTheme="majorHAnsi" w:cstheme="majorHAnsi"/>
              </w:rPr>
              <w:t>S</w:t>
            </w:r>
            <w:r w:rsidRPr="005C4543">
              <w:rPr>
                <w:rFonts w:asciiTheme="majorHAnsi" w:hAnsiTheme="majorHAnsi" w:cstheme="majorHAnsi"/>
                <w:vertAlign w:val="subscript"/>
              </w:rPr>
              <w:t>f5</w:t>
            </w:r>
          </w:p>
        </w:tc>
      </w:tr>
      <w:tr w:rsidR="00A6421A" w:rsidRPr="005C4543" w14:paraId="6E002AEF" w14:textId="77777777" w:rsidTr="00A6421A">
        <w:tc>
          <w:tcPr>
            <w:tcW w:w="2263" w:type="dxa"/>
            <w:shd w:val="clear" w:color="auto" w:fill="D9E2F3" w:themeFill="accent1" w:themeFillTint="33"/>
          </w:tcPr>
          <w:p w14:paraId="404C13BE" w14:textId="77777777" w:rsidR="00A6421A" w:rsidRPr="005C4543" w:rsidRDefault="00A6421A" w:rsidP="00CE6EF6">
            <w:pPr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Volume V</w:t>
            </w:r>
            <w:r w:rsidRPr="005C4543">
              <w:rPr>
                <w:rFonts w:asciiTheme="majorHAnsi" w:hAnsiTheme="majorHAnsi" w:cstheme="majorHAnsi"/>
                <w:vertAlign w:val="subscript"/>
              </w:rPr>
              <w:t>m</w:t>
            </w:r>
            <w:r w:rsidRPr="005C4543">
              <w:rPr>
                <w:rFonts w:asciiTheme="majorHAnsi" w:hAnsiTheme="majorHAnsi" w:cstheme="majorHAnsi"/>
              </w:rPr>
              <w:t xml:space="preserve"> (mL)</w:t>
            </w:r>
          </w:p>
        </w:tc>
        <w:tc>
          <w:tcPr>
            <w:tcW w:w="1637" w:type="dxa"/>
            <w:vAlign w:val="center"/>
          </w:tcPr>
          <w:p w14:paraId="419E3CB6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1,0</w:t>
            </w:r>
          </w:p>
        </w:tc>
        <w:tc>
          <w:tcPr>
            <w:tcW w:w="1637" w:type="dxa"/>
            <w:vAlign w:val="center"/>
          </w:tcPr>
          <w:p w14:paraId="6E8BE00A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2,0</w:t>
            </w:r>
          </w:p>
        </w:tc>
        <w:tc>
          <w:tcPr>
            <w:tcW w:w="1638" w:type="dxa"/>
            <w:vAlign w:val="center"/>
          </w:tcPr>
          <w:p w14:paraId="071EDC3E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4,0</w:t>
            </w:r>
          </w:p>
        </w:tc>
        <w:tc>
          <w:tcPr>
            <w:tcW w:w="1637" w:type="dxa"/>
            <w:vAlign w:val="center"/>
          </w:tcPr>
          <w:p w14:paraId="45F3ECB2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6,0</w:t>
            </w:r>
          </w:p>
        </w:tc>
        <w:tc>
          <w:tcPr>
            <w:tcW w:w="1638" w:type="dxa"/>
            <w:vAlign w:val="center"/>
          </w:tcPr>
          <w:p w14:paraId="39CC4F04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8,0</w:t>
            </w:r>
          </w:p>
        </w:tc>
      </w:tr>
      <w:tr w:rsidR="00A6421A" w:rsidRPr="005C4543" w14:paraId="3056C1AF" w14:textId="77777777" w:rsidTr="00A6421A">
        <w:tc>
          <w:tcPr>
            <w:tcW w:w="2263" w:type="dxa"/>
            <w:shd w:val="clear" w:color="auto" w:fill="D9E2F3" w:themeFill="accent1" w:themeFillTint="33"/>
          </w:tcPr>
          <w:p w14:paraId="177C14E7" w14:textId="77777777" w:rsidR="00A6421A" w:rsidRPr="005C4543" w:rsidRDefault="00A6421A" w:rsidP="00CE6EF6">
            <w:pPr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Volume V</w:t>
            </w:r>
            <w:r w:rsidRPr="005C4543">
              <w:rPr>
                <w:rFonts w:asciiTheme="majorHAnsi" w:hAnsiTheme="majorHAnsi" w:cstheme="majorHAnsi"/>
                <w:vertAlign w:val="subscript"/>
              </w:rPr>
              <w:t>f</w:t>
            </w:r>
            <w:r w:rsidRPr="005C4543">
              <w:rPr>
                <w:rFonts w:asciiTheme="majorHAnsi" w:hAnsiTheme="majorHAnsi" w:cstheme="majorHAnsi"/>
              </w:rPr>
              <w:t xml:space="preserve"> (mL)</w:t>
            </w:r>
          </w:p>
        </w:tc>
        <w:tc>
          <w:tcPr>
            <w:tcW w:w="1637" w:type="dxa"/>
            <w:vAlign w:val="center"/>
          </w:tcPr>
          <w:p w14:paraId="0E3AA1FC" w14:textId="77777777" w:rsidR="00A6421A" w:rsidRPr="005C4543" w:rsidRDefault="003F2BF5" w:rsidP="00A6421A">
            <w:pPr>
              <w:jc w:val="center"/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50,0</w:t>
            </w:r>
          </w:p>
        </w:tc>
        <w:tc>
          <w:tcPr>
            <w:tcW w:w="1637" w:type="dxa"/>
            <w:vAlign w:val="center"/>
          </w:tcPr>
          <w:p w14:paraId="7A64FFA2" w14:textId="77777777" w:rsidR="00A6421A" w:rsidRPr="005C4543" w:rsidRDefault="003F2BF5" w:rsidP="00A6421A">
            <w:pPr>
              <w:jc w:val="center"/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50,0</w:t>
            </w:r>
          </w:p>
        </w:tc>
        <w:tc>
          <w:tcPr>
            <w:tcW w:w="1638" w:type="dxa"/>
            <w:vAlign w:val="center"/>
          </w:tcPr>
          <w:p w14:paraId="0FAFE7CF" w14:textId="77777777" w:rsidR="00A6421A" w:rsidRPr="005C4543" w:rsidRDefault="003F2BF5" w:rsidP="00A6421A">
            <w:pPr>
              <w:jc w:val="center"/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50,0</w:t>
            </w:r>
          </w:p>
        </w:tc>
        <w:tc>
          <w:tcPr>
            <w:tcW w:w="1637" w:type="dxa"/>
            <w:vAlign w:val="center"/>
          </w:tcPr>
          <w:p w14:paraId="6A5CB0B6" w14:textId="77777777" w:rsidR="00A6421A" w:rsidRPr="005C4543" w:rsidRDefault="000A6C5F" w:rsidP="00A6421A">
            <w:pPr>
              <w:jc w:val="center"/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50,0</w:t>
            </w:r>
          </w:p>
        </w:tc>
        <w:tc>
          <w:tcPr>
            <w:tcW w:w="1638" w:type="dxa"/>
            <w:vAlign w:val="center"/>
          </w:tcPr>
          <w:p w14:paraId="00F41F05" w14:textId="2A3EC83F" w:rsidR="00A6421A" w:rsidRPr="005C4543" w:rsidRDefault="000A6C5F" w:rsidP="00A6421A">
            <w:pPr>
              <w:jc w:val="center"/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>50,0</w:t>
            </w:r>
          </w:p>
        </w:tc>
      </w:tr>
      <w:tr w:rsidR="00A6421A" w:rsidRPr="005C4543" w14:paraId="74C7F6B1" w14:textId="77777777" w:rsidTr="00A6421A">
        <w:tc>
          <w:tcPr>
            <w:tcW w:w="2263" w:type="dxa"/>
            <w:shd w:val="clear" w:color="auto" w:fill="D9E2F3" w:themeFill="accent1" w:themeFillTint="33"/>
          </w:tcPr>
          <w:p w14:paraId="0B511944" w14:textId="77777777" w:rsidR="00A6421A" w:rsidRPr="005C4543" w:rsidRDefault="00A6421A" w:rsidP="00CE6EF6">
            <w:pPr>
              <w:rPr>
                <w:rFonts w:asciiTheme="majorHAnsi" w:hAnsiTheme="majorHAnsi" w:cstheme="majorHAnsi"/>
              </w:rPr>
            </w:pPr>
            <w:r w:rsidRPr="005C4543">
              <w:rPr>
                <w:rFonts w:asciiTheme="majorHAnsi" w:hAnsiTheme="majorHAnsi" w:cstheme="majorHAnsi"/>
              </w:rPr>
              <w:t xml:space="preserve">Concentration massique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γ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f</m:t>
                  </m:r>
                </m:sub>
              </m:sSub>
            </m:oMath>
            <w:r w:rsidRPr="005C4543">
              <w:rPr>
                <w:rFonts w:asciiTheme="majorHAnsi" w:eastAsiaTheme="minorEastAsia" w:hAnsiTheme="majorHAnsi" w:cstheme="majorHAnsi"/>
              </w:rPr>
              <w:t xml:space="preserve"> (g.L</w:t>
            </w:r>
            <w:r w:rsidRPr="005C4543">
              <w:rPr>
                <w:rFonts w:asciiTheme="majorHAnsi" w:eastAsiaTheme="minorEastAsia" w:hAnsiTheme="majorHAnsi" w:cstheme="majorHAnsi"/>
                <w:vertAlign w:val="superscript"/>
              </w:rPr>
              <w:t>-1</w:t>
            </w:r>
            <w:r w:rsidRPr="005C4543">
              <w:rPr>
                <w:rFonts w:asciiTheme="majorHAnsi" w:eastAsiaTheme="minorEastAsia" w:hAnsiTheme="majorHAnsi" w:cstheme="majorHAnsi"/>
              </w:rPr>
              <w:t>)</w:t>
            </w:r>
          </w:p>
        </w:tc>
        <w:tc>
          <w:tcPr>
            <w:tcW w:w="1637" w:type="dxa"/>
            <w:vAlign w:val="center"/>
          </w:tcPr>
          <w:p w14:paraId="4142F7A5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  <w:vAlign w:val="center"/>
          </w:tcPr>
          <w:p w14:paraId="41233E09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38" w:type="dxa"/>
            <w:vAlign w:val="center"/>
          </w:tcPr>
          <w:p w14:paraId="000FAD33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37" w:type="dxa"/>
            <w:vAlign w:val="center"/>
          </w:tcPr>
          <w:p w14:paraId="74742D67" w14:textId="77777777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38" w:type="dxa"/>
            <w:vAlign w:val="center"/>
          </w:tcPr>
          <w:p w14:paraId="27FECB3F" w14:textId="5B8A6A00" w:rsidR="00A6421A" w:rsidRPr="005C4543" w:rsidRDefault="00A6421A" w:rsidP="00A6421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5FAA3BF" w14:textId="0D57EAFE" w:rsidR="00B720E6" w:rsidRPr="00D70695" w:rsidRDefault="00F156DD" w:rsidP="00FD587B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D70695">
        <w:rPr>
          <w:rFonts w:asciiTheme="majorHAnsi" w:hAnsiTheme="majorHAnsi" w:cstheme="majorHAnsi"/>
        </w:rPr>
        <w:lastRenderedPageBreak/>
        <w:t>Compléter le tableau du document B e</w:t>
      </w:r>
      <w:r w:rsidR="00D70695" w:rsidRPr="00D70695">
        <w:rPr>
          <w:rFonts w:asciiTheme="majorHAnsi" w:hAnsiTheme="majorHAnsi" w:cstheme="majorHAnsi"/>
        </w:rPr>
        <w:t>t</w:t>
      </w:r>
      <w:r w:rsidRPr="00D70695">
        <w:rPr>
          <w:rFonts w:asciiTheme="majorHAnsi" w:hAnsiTheme="majorHAnsi" w:cstheme="majorHAnsi"/>
        </w:rPr>
        <w:t xml:space="preserve"> détaill</w:t>
      </w:r>
      <w:r w:rsidR="00FD587B">
        <w:rPr>
          <w:rFonts w:asciiTheme="majorHAnsi" w:hAnsiTheme="majorHAnsi" w:cstheme="majorHAnsi"/>
        </w:rPr>
        <w:t>er</w:t>
      </w:r>
      <w:r w:rsidRPr="00D70695">
        <w:rPr>
          <w:rFonts w:asciiTheme="majorHAnsi" w:hAnsiTheme="majorHAnsi" w:cstheme="majorHAnsi"/>
        </w:rPr>
        <w:t xml:space="preserve"> le calcul pour l</w:t>
      </w:r>
      <w:r w:rsidR="00D70695" w:rsidRPr="00D70695">
        <w:rPr>
          <w:rFonts w:asciiTheme="majorHAnsi" w:hAnsiTheme="majorHAnsi" w:cstheme="majorHAnsi"/>
        </w:rPr>
        <w:t>a</w:t>
      </w:r>
      <w:r w:rsidRPr="00D70695">
        <w:rPr>
          <w:rFonts w:asciiTheme="majorHAnsi" w:hAnsiTheme="majorHAnsi" w:cstheme="majorHAnsi"/>
        </w:rPr>
        <w:t xml:space="preserve"> solution fille</w:t>
      </w:r>
      <w:r w:rsidR="00360E13" w:rsidRPr="00D70695">
        <w:rPr>
          <w:rFonts w:asciiTheme="majorHAnsi" w:hAnsiTheme="majorHAnsi" w:cstheme="majorHAnsi"/>
        </w:rPr>
        <w:t xml:space="preserve"> </w:t>
      </w:r>
      <w:r w:rsidR="00D70695" w:rsidRPr="00D70695">
        <w:rPr>
          <w:rFonts w:asciiTheme="majorHAnsi" w:hAnsiTheme="majorHAnsi" w:cstheme="majorHAnsi"/>
        </w:rPr>
        <w:t xml:space="preserve">que vous avez </w:t>
      </w:r>
      <w:r w:rsidR="00FD587B" w:rsidRPr="00D70695">
        <w:rPr>
          <w:rFonts w:asciiTheme="majorHAnsi" w:hAnsiTheme="majorHAnsi" w:cstheme="majorHAnsi"/>
        </w:rPr>
        <w:t>préparée</w:t>
      </w:r>
      <w:r w:rsidR="00D70695" w:rsidRPr="00D70695">
        <w:rPr>
          <w:rFonts w:asciiTheme="majorHAnsi" w:hAnsiTheme="majorHAnsi" w:cstheme="majorHAnsi"/>
        </w:rPr>
        <w:t xml:space="preserve"> </w:t>
      </w:r>
      <w:r w:rsidR="00360E13" w:rsidRPr="00D70695">
        <w:rPr>
          <w:rFonts w:asciiTheme="majorHAnsi" w:hAnsiTheme="majorHAnsi" w:cstheme="majorHAnsi"/>
        </w:rPr>
        <w:t xml:space="preserve">sachant que </w:t>
      </w:r>
      <m:oMath>
        <m:sSub>
          <m:sSub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HAnsi"/>
                <w:color w:val="000000" w:themeColor="text1"/>
              </w:rPr>
              <m:t>γ</m:t>
            </m:r>
          </m:e>
          <m:sub>
            <m:r>
              <w:rPr>
                <w:rFonts w:ascii="Cambria Math" w:hAnsi="Cambria Math" w:cstheme="majorHAnsi"/>
                <w:color w:val="000000" w:themeColor="text1"/>
              </w:rPr>
              <m:t>mère</m:t>
            </m:r>
          </m:sub>
        </m:sSub>
        <m:r>
          <w:rPr>
            <w:rFonts w:ascii="Cambria Math" w:hAnsi="Cambria Math" w:cstheme="majorHAnsi"/>
            <w:color w:val="000000" w:themeColor="text1"/>
          </w:rPr>
          <m:t>=10 g.</m:t>
        </m:r>
        <m:sSup>
          <m:sSup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ajorHAnsi"/>
                <w:color w:val="000000" w:themeColor="text1"/>
              </w:rPr>
              <m:t>L</m:t>
            </m:r>
          </m:e>
          <m:sup>
            <m:r>
              <w:rPr>
                <w:rFonts w:ascii="Cambria Math" w:hAnsi="Cambria Math" w:cstheme="majorHAnsi"/>
                <w:color w:val="000000" w:themeColor="text1"/>
              </w:rPr>
              <m:t>-1</m:t>
            </m:r>
          </m:sup>
        </m:sSup>
      </m:oMath>
      <w:r w:rsidR="00F55A50" w:rsidRPr="00D70695">
        <w:rPr>
          <w:rFonts w:asciiTheme="majorHAnsi" w:eastAsiaTheme="minorEastAsia" w:hAnsiTheme="majorHAnsi" w:cstheme="majorHAnsi"/>
          <w:color w:val="000000" w:themeColor="text1"/>
        </w:rPr>
        <w:t>.</w:t>
      </w:r>
    </w:p>
    <w:p w14:paraId="36E36D04" w14:textId="77777777" w:rsidR="001F529F" w:rsidRPr="00D70695" w:rsidRDefault="001F529F" w:rsidP="001F529F">
      <w:pPr>
        <w:rPr>
          <w:rFonts w:asciiTheme="majorHAnsi" w:hAnsiTheme="majorHAnsi" w:cstheme="majorHAnsi"/>
        </w:rPr>
      </w:pPr>
    </w:p>
    <w:p w14:paraId="01DF0E33" w14:textId="5D20FD3A" w:rsidR="00FD587B" w:rsidRDefault="00FD587B" w:rsidP="00FD587B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Rédiger un compte rendu détaillé de ce que vous avez fait</w:t>
      </w:r>
      <w:r w:rsidR="00C737D9">
        <w:rPr>
          <w:rFonts w:asciiTheme="majorHAnsi" w:hAnsiTheme="majorHAnsi" w:cstheme="majorHAnsi"/>
        </w:rPr>
        <w:t xml:space="preserve"> en respectant la méthodologie du compte rendu</w:t>
      </w:r>
      <w:r w:rsidR="0074029A">
        <w:rPr>
          <w:rFonts w:asciiTheme="majorHAnsi" w:hAnsiTheme="majorHAnsi" w:cstheme="majorHAnsi"/>
        </w:rPr>
        <w:t xml:space="preserve"> (rappel ci-dessous)</w:t>
      </w:r>
    </w:p>
    <w:p w14:paraId="55F82EA6" w14:textId="77777777" w:rsidR="00435614" w:rsidRPr="00435614" w:rsidRDefault="00435614" w:rsidP="00435614">
      <w:pPr>
        <w:ind w:left="66"/>
        <w:rPr>
          <w:rFonts w:asciiTheme="majorHAnsi" w:hAnsiTheme="majorHAnsi" w:cstheme="majorHAnsi"/>
        </w:rPr>
      </w:pPr>
    </w:p>
    <w:p w14:paraId="4DDA06F9" w14:textId="12E54D9C" w:rsidR="005D0AF5" w:rsidRPr="00D70695" w:rsidRDefault="005D0AF5" w:rsidP="00FD587B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</w:rPr>
      </w:pPr>
      <w:r w:rsidRPr="00D70695">
        <w:rPr>
          <w:rFonts w:asciiTheme="majorHAnsi" w:hAnsiTheme="majorHAnsi" w:cstheme="majorHAnsi"/>
        </w:rPr>
        <w:t xml:space="preserve">Préparer </w:t>
      </w:r>
      <w:r w:rsidR="00FD587B">
        <w:rPr>
          <w:rFonts w:asciiTheme="majorHAnsi" w:hAnsiTheme="majorHAnsi" w:cstheme="majorHAnsi"/>
        </w:rPr>
        <w:t>la</w:t>
      </w:r>
      <w:r w:rsidRPr="00D70695">
        <w:rPr>
          <w:rFonts w:asciiTheme="majorHAnsi" w:hAnsiTheme="majorHAnsi" w:cstheme="majorHAnsi"/>
        </w:rPr>
        <w:t xml:space="preserve"> solution fille </w:t>
      </w:r>
      <w:r w:rsidR="00FD587B">
        <w:rPr>
          <w:rFonts w:asciiTheme="majorHAnsi" w:hAnsiTheme="majorHAnsi" w:cstheme="majorHAnsi"/>
        </w:rPr>
        <w:t xml:space="preserve">indiquée par le professeur </w:t>
      </w:r>
      <w:r w:rsidRPr="00D70695">
        <w:rPr>
          <w:rFonts w:asciiTheme="majorHAnsi" w:hAnsiTheme="majorHAnsi" w:cstheme="majorHAnsi"/>
        </w:rPr>
        <w:t>en suivant le protocole de dilution.</w:t>
      </w:r>
      <w:r w:rsidR="00FB1168" w:rsidRPr="00D70695">
        <w:rPr>
          <w:rFonts w:asciiTheme="majorHAnsi" w:hAnsiTheme="majorHAnsi" w:cstheme="majorHAnsi"/>
        </w:rPr>
        <w:t xml:space="preserve"> </w:t>
      </w:r>
    </w:p>
    <w:p w14:paraId="404A541A" w14:textId="77777777" w:rsidR="00FB1168" w:rsidRPr="00D70695" w:rsidRDefault="00FB1168" w:rsidP="00FB1168">
      <w:pPr>
        <w:rPr>
          <w:rFonts w:asciiTheme="majorHAnsi" w:hAnsiTheme="majorHAnsi" w:cstheme="majorHAnsi"/>
        </w:rPr>
      </w:pPr>
    </w:p>
    <w:p w14:paraId="70B0D2AA" w14:textId="328AB8CE" w:rsidR="005D0AF5" w:rsidRPr="0074029A" w:rsidRDefault="0074029A" w:rsidP="00FD587B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Conclusion générale : à</w:t>
      </w:r>
      <w:r w:rsidR="008E17A3" w:rsidRPr="00D70695">
        <w:rPr>
          <w:rFonts w:asciiTheme="majorHAnsi" w:hAnsiTheme="majorHAnsi" w:cstheme="majorHAnsi"/>
        </w:rPr>
        <w:t xml:space="preserve"> l’aide de l’échelle de teintes, déterminer un encadrement de la valeur de la concentration massique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γ</m:t>
            </m:r>
          </m:e>
          <m:sub>
            <m:r>
              <w:rPr>
                <w:rFonts w:ascii="Cambria Math" w:hAnsi="Cambria Math" w:cstheme="majorHAnsi"/>
              </w:rPr>
              <m:t>élixir</m:t>
            </m:r>
          </m:sub>
        </m:sSub>
      </m:oMath>
      <w:r w:rsidR="00D100AE" w:rsidRPr="00D70695">
        <w:rPr>
          <w:rFonts w:asciiTheme="majorHAnsi" w:eastAsiaTheme="minorEastAsia" w:hAnsiTheme="majorHAnsi" w:cstheme="majorHAnsi"/>
        </w:rPr>
        <w:t xml:space="preserve"> </w:t>
      </w:r>
      <w:r w:rsidR="00FD587B">
        <w:rPr>
          <w:rFonts w:asciiTheme="majorHAnsi" w:eastAsiaTheme="minorEastAsia" w:hAnsiTheme="majorHAnsi" w:cstheme="majorHAnsi"/>
        </w:rPr>
        <w:t>de l’élixir</w:t>
      </w:r>
      <w:r w:rsidR="00D100AE" w:rsidRPr="00D70695">
        <w:rPr>
          <w:rFonts w:asciiTheme="majorHAnsi" w:eastAsiaTheme="minorEastAsia" w:hAnsiTheme="majorHAnsi" w:cstheme="majorHAnsi"/>
        </w:rPr>
        <w:t>.</w:t>
      </w:r>
    </w:p>
    <w:p w14:paraId="0B5186E6" w14:textId="77777777" w:rsidR="0074029A" w:rsidRPr="0074029A" w:rsidRDefault="0074029A" w:rsidP="0074029A">
      <w:pPr>
        <w:pStyle w:val="Paragraphedeliste"/>
        <w:rPr>
          <w:rFonts w:asciiTheme="majorHAnsi" w:hAnsiTheme="majorHAnsi" w:cstheme="majorHAnsi"/>
        </w:rPr>
      </w:pPr>
    </w:p>
    <w:p w14:paraId="56BD81F2" w14:textId="5A7D78E0" w:rsidR="0074029A" w:rsidRPr="0074029A" w:rsidRDefault="0074029A" w:rsidP="0074029A">
      <w:pPr>
        <w:jc w:val="both"/>
        <w:rPr>
          <w:rFonts w:asciiTheme="majorHAnsi" w:hAnsiTheme="majorHAnsi" w:cstheme="majorHAnsi"/>
          <w:b/>
          <w:bCs/>
        </w:rPr>
      </w:pPr>
      <w:r w:rsidRPr="0074029A">
        <w:rPr>
          <w:rFonts w:asciiTheme="majorHAnsi" w:hAnsiTheme="majorHAnsi" w:cstheme="majorHAnsi"/>
          <w:b/>
          <w:bCs/>
        </w:rPr>
        <w:t>Rappel : c</w:t>
      </w:r>
      <w:r w:rsidRPr="0074029A">
        <w:rPr>
          <w:rFonts w:asciiTheme="majorHAnsi" w:hAnsiTheme="majorHAnsi" w:cstheme="majorHAnsi"/>
          <w:b/>
          <w:bCs/>
        </w:rPr>
        <w:t>omment rédiger un compte rendu</w:t>
      </w:r>
      <w:r w:rsidRPr="0074029A">
        <w:rPr>
          <w:rFonts w:asciiTheme="majorHAnsi" w:hAnsiTheme="majorHAnsi" w:cstheme="majorHAnsi"/>
          <w:b/>
          <w:bCs/>
        </w:rPr>
        <w:t> ?</w:t>
      </w:r>
    </w:p>
    <w:p w14:paraId="3F2F1295" w14:textId="77777777" w:rsidR="0074029A" w:rsidRDefault="0074029A" w:rsidP="0074029A">
      <w:pPr>
        <w:pStyle w:val="Paragraphedeliste"/>
        <w:numPr>
          <w:ilvl w:val="0"/>
          <w:numId w:val="4"/>
        </w:numPr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Titre</w:t>
      </w:r>
    </w:p>
    <w:p w14:paraId="0BE8A6AA" w14:textId="77777777" w:rsidR="0074029A" w:rsidRDefault="0074029A" w:rsidP="0074029A">
      <w:pPr>
        <w:pStyle w:val="Paragraphedeliste"/>
        <w:numPr>
          <w:ilvl w:val="0"/>
          <w:numId w:val="4"/>
        </w:numPr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Objectif général</w:t>
      </w:r>
    </w:p>
    <w:p w14:paraId="774E74A3" w14:textId="77777777" w:rsidR="0074029A" w:rsidRDefault="0074029A" w:rsidP="0074029A">
      <w:pPr>
        <w:pStyle w:val="Paragraphedeliste"/>
        <w:numPr>
          <w:ilvl w:val="0"/>
          <w:numId w:val="4"/>
        </w:numPr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Expérience : but, protocole, observation, conclusion</w:t>
      </w:r>
    </w:p>
    <w:p w14:paraId="17DD89DA" w14:textId="77777777" w:rsidR="0074029A" w:rsidRDefault="0074029A" w:rsidP="0074029A">
      <w:pPr>
        <w:pStyle w:val="Paragraphedeliste"/>
        <w:numPr>
          <w:ilvl w:val="0"/>
          <w:numId w:val="4"/>
        </w:numPr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Conclusion générale</w:t>
      </w:r>
    </w:p>
    <w:p w14:paraId="48E00F73" w14:textId="77777777" w:rsidR="0074029A" w:rsidRPr="0074029A" w:rsidRDefault="0074029A" w:rsidP="0074029A">
      <w:pPr>
        <w:jc w:val="both"/>
        <w:rPr>
          <w:rFonts w:asciiTheme="majorHAnsi" w:hAnsiTheme="majorHAnsi" w:cstheme="majorHAnsi"/>
        </w:rPr>
      </w:pPr>
    </w:p>
    <w:p w14:paraId="786D41D1" w14:textId="4F4FCEB1" w:rsidR="00961548" w:rsidRDefault="00961548" w:rsidP="00961548">
      <w:pPr>
        <w:rPr>
          <w:rFonts w:asciiTheme="majorHAnsi" w:hAnsiTheme="majorHAnsi" w:cstheme="majorHAnsi"/>
        </w:rPr>
      </w:pPr>
    </w:p>
    <w:p w14:paraId="43B945F3" w14:textId="48CC68FA" w:rsidR="0052277B" w:rsidRPr="0074029A" w:rsidRDefault="0052277B" w:rsidP="00961548">
      <w:pPr>
        <w:rPr>
          <w:rFonts w:ascii="Modern Love Caps" w:hAnsi="Modern Love Caps" w:cstheme="majorHAnsi"/>
          <w:sz w:val="40"/>
          <w:szCs w:val="40"/>
        </w:rPr>
      </w:pPr>
      <w:r w:rsidRPr="0074029A">
        <w:rPr>
          <w:rFonts w:ascii="Modern Love Caps" w:hAnsi="Modern Love Caps" w:cstheme="majorHAnsi"/>
          <w:sz w:val="40"/>
          <w:szCs w:val="40"/>
        </w:rPr>
        <w:t>Grille d’évaluation</w:t>
      </w:r>
    </w:p>
    <w:p w14:paraId="64E42266" w14:textId="77777777" w:rsidR="008721CF" w:rsidRPr="00B710D8" w:rsidRDefault="008721CF" w:rsidP="00961548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7512"/>
        <w:gridCol w:w="1950"/>
      </w:tblGrid>
      <w:tr w:rsidR="00A809BD" w14:paraId="0C616BAB" w14:textId="77777777" w:rsidTr="00742B32">
        <w:trPr>
          <w:trHeight w:val="567"/>
        </w:trPr>
        <w:tc>
          <w:tcPr>
            <w:tcW w:w="8500" w:type="dxa"/>
            <w:gridSpan w:val="2"/>
            <w:vAlign w:val="center"/>
          </w:tcPr>
          <w:p w14:paraId="47C21E61" w14:textId="77AEE606" w:rsidR="00A809BD" w:rsidRPr="00742B32" w:rsidRDefault="00A809BD" w:rsidP="00A809B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2B32">
              <w:rPr>
                <w:rFonts w:asciiTheme="majorHAnsi" w:hAnsiTheme="majorHAnsi" w:cstheme="majorHAnsi"/>
                <w:sz w:val="28"/>
                <w:szCs w:val="28"/>
              </w:rPr>
              <w:t xml:space="preserve">Calcul de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γ</m:t>
              </m:r>
            </m:oMath>
            <w:r w:rsidRPr="00742B32">
              <w:rPr>
                <w:rFonts w:asciiTheme="majorHAnsi" w:eastAsiaTheme="minorEastAsia" w:hAnsiTheme="majorHAnsi" w:cstheme="majorHAnsi"/>
                <w:sz w:val="28"/>
                <w:szCs w:val="28"/>
              </w:rPr>
              <w:t xml:space="preserve"> et tableau</w:t>
            </w:r>
          </w:p>
        </w:tc>
        <w:tc>
          <w:tcPr>
            <w:tcW w:w="1950" w:type="dxa"/>
            <w:vAlign w:val="center"/>
          </w:tcPr>
          <w:p w14:paraId="7D143C7C" w14:textId="71145F46" w:rsidR="00A809BD" w:rsidRPr="00742B32" w:rsidRDefault="00DE5AA0" w:rsidP="00DE5AA0">
            <w:pPr>
              <w:jc w:val="right"/>
              <w:rPr>
                <w:rFonts w:ascii="Baguet Script" w:hAnsi="Baguet Script" w:cstheme="majorHAnsi"/>
                <w:sz w:val="32"/>
                <w:szCs w:val="32"/>
              </w:rPr>
            </w:pPr>
            <w:r w:rsidRPr="00742B32">
              <w:rPr>
                <w:rFonts w:ascii="Baguet Script" w:hAnsi="Baguet Script" w:cstheme="majorHAnsi"/>
                <w:sz w:val="32"/>
                <w:szCs w:val="32"/>
              </w:rPr>
              <w:t xml:space="preserve">/ </w:t>
            </w:r>
            <w:r w:rsidR="00E25DBD">
              <w:rPr>
                <w:rFonts w:ascii="Baguet Script" w:hAnsi="Baguet Script" w:cstheme="majorHAnsi"/>
                <w:sz w:val="32"/>
                <w:szCs w:val="32"/>
              </w:rPr>
              <w:t>3</w:t>
            </w:r>
          </w:p>
        </w:tc>
      </w:tr>
      <w:tr w:rsidR="00A809BD" w14:paraId="51E304A5" w14:textId="77777777" w:rsidTr="00742B32">
        <w:trPr>
          <w:cantSplit/>
          <w:trHeight w:val="567"/>
        </w:trPr>
        <w:tc>
          <w:tcPr>
            <w:tcW w:w="988" w:type="dxa"/>
            <w:vMerge w:val="restart"/>
            <w:textDirection w:val="btLr"/>
            <w:vAlign w:val="center"/>
          </w:tcPr>
          <w:p w14:paraId="106C3419" w14:textId="7683805F" w:rsidR="00A809BD" w:rsidRPr="00742B32" w:rsidRDefault="00A809BD" w:rsidP="00A809BD">
            <w:pPr>
              <w:ind w:left="113" w:right="113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42B32">
              <w:rPr>
                <w:rFonts w:asciiTheme="majorHAnsi" w:hAnsiTheme="majorHAnsi" w:cstheme="majorHAnsi"/>
                <w:sz w:val="28"/>
                <w:szCs w:val="28"/>
              </w:rPr>
              <w:t>Compte rendu</w:t>
            </w:r>
          </w:p>
        </w:tc>
        <w:tc>
          <w:tcPr>
            <w:tcW w:w="7512" w:type="dxa"/>
            <w:vAlign w:val="center"/>
          </w:tcPr>
          <w:p w14:paraId="221766AB" w14:textId="778C002B" w:rsidR="00A809BD" w:rsidRPr="00742B32" w:rsidRDefault="00A809BD" w:rsidP="00A809B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2B32">
              <w:rPr>
                <w:rFonts w:asciiTheme="majorHAnsi" w:hAnsiTheme="majorHAnsi" w:cstheme="majorHAnsi"/>
                <w:sz w:val="28"/>
                <w:szCs w:val="28"/>
              </w:rPr>
              <w:t>Titre + objectif</w:t>
            </w:r>
          </w:p>
        </w:tc>
        <w:tc>
          <w:tcPr>
            <w:tcW w:w="1950" w:type="dxa"/>
            <w:vAlign w:val="center"/>
          </w:tcPr>
          <w:p w14:paraId="76CA81D0" w14:textId="0ED1870D" w:rsidR="00A809BD" w:rsidRPr="00742B32" w:rsidRDefault="00DE5AA0" w:rsidP="00DE5AA0">
            <w:pPr>
              <w:jc w:val="right"/>
              <w:rPr>
                <w:rFonts w:ascii="Baguet Script" w:hAnsi="Baguet Script" w:cstheme="majorHAnsi"/>
                <w:sz w:val="32"/>
                <w:szCs w:val="32"/>
              </w:rPr>
            </w:pPr>
            <w:r w:rsidRPr="00742B32">
              <w:rPr>
                <w:rFonts w:ascii="Baguet Script" w:hAnsi="Baguet Script" w:cstheme="majorHAnsi"/>
                <w:sz w:val="32"/>
                <w:szCs w:val="32"/>
              </w:rPr>
              <w:t>/ 2</w:t>
            </w:r>
          </w:p>
        </w:tc>
      </w:tr>
      <w:tr w:rsidR="00A809BD" w14:paraId="41270D7E" w14:textId="77777777" w:rsidTr="00742B32">
        <w:trPr>
          <w:trHeight w:val="567"/>
        </w:trPr>
        <w:tc>
          <w:tcPr>
            <w:tcW w:w="988" w:type="dxa"/>
            <w:vMerge/>
            <w:vAlign w:val="center"/>
          </w:tcPr>
          <w:p w14:paraId="0D35FFFE" w14:textId="77777777" w:rsidR="00A809BD" w:rsidRPr="00742B32" w:rsidRDefault="00A809BD" w:rsidP="00A809B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14:paraId="6BAA62C7" w14:textId="281D9B69" w:rsidR="00A809BD" w:rsidRPr="00742B32" w:rsidRDefault="00A809BD" w:rsidP="00A809B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2B32">
              <w:rPr>
                <w:rFonts w:asciiTheme="majorHAnsi" w:hAnsiTheme="majorHAnsi" w:cstheme="majorHAnsi"/>
                <w:sz w:val="28"/>
                <w:szCs w:val="28"/>
              </w:rPr>
              <w:t>Expérience</w:t>
            </w:r>
          </w:p>
        </w:tc>
        <w:tc>
          <w:tcPr>
            <w:tcW w:w="1950" w:type="dxa"/>
            <w:vAlign w:val="center"/>
          </w:tcPr>
          <w:p w14:paraId="029C4C48" w14:textId="2411DE15" w:rsidR="00A809BD" w:rsidRPr="00742B32" w:rsidRDefault="00DE5AA0" w:rsidP="00DE5AA0">
            <w:pPr>
              <w:jc w:val="right"/>
              <w:rPr>
                <w:rFonts w:ascii="Baguet Script" w:hAnsi="Baguet Script" w:cstheme="majorHAnsi"/>
                <w:sz w:val="32"/>
                <w:szCs w:val="32"/>
              </w:rPr>
            </w:pPr>
            <w:r w:rsidRPr="00742B32">
              <w:rPr>
                <w:rFonts w:ascii="Baguet Script" w:hAnsi="Baguet Script" w:cstheme="majorHAnsi"/>
                <w:sz w:val="32"/>
                <w:szCs w:val="32"/>
              </w:rPr>
              <w:t xml:space="preserve">/ </w:t>
            </w:r>
            <w:r w:rsidR="00E25DBD">
              <w:rPr>
                <w:rFonts w:ascii="Baguet Script" w:hAnsi="Baguet Script" w:cstheme="majorHAnsi"/>
                <w:sz w:val="32"/>
                <w:szCs w:val="32"/>
              </w:rPr>
              <w:t>3</w:t>
            </w:r>
          </w:p>
        </w:tc>
      </w:tr>
      <w:tr w:rsidR="00A809BD" w14:paraId="4E791C9D" w14:textId="77777777" w:rsidTr="00742B32">
        <w:trPr>
          <w:trHeight w:val="567"/>
        </w:trPr>
        <w:tc>
          <w:tcPr>
            <w:tcW w:w="988" w:type="dxa"/>
            <w:vMerge/>
            <w:vAlign w:val="center"/>
          </w:tcPr>
          <w:p w14:paraId="123D827B" w14:textId="77777777" w:rsidR="00A809BD" w:rsidRPr="00742B32" w:rsidRDefault="00A809BD" w:rsidP="00A809B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14:paraId="5CC35BC9" w14:textId="175A9D12" w:rsidR="00A809BD" w:rsidRPr="00742B32" w:rsidRDefault="00A809BD" w:rsidP="00A809B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2B32">
              <w:rPr>
                <w:rFonts w:asciiTheme="majorHAnsi" w:hAnsiTheme="majorHAnsi" w:cstheme="majorHAnsi"/>
                <w:sz w:val="28"/>
                <w:szCs w:val="28"/>
              </w:rPr>
              <w:t>Conclusion</w:t>
            </w:r>
          </w:p>
        </w:tc>
        <w:tc>
          <w:tcPr>
            <w:tcW w:w="1950" w:type="dxa"/>
            <w:vAlign w:val="center"/>
          </w:tcPr>
          <w:p w14:paraId="4DA50336" w14:textId="6211BE5F" w:rsidR="00A809BD" w:rsidRPr="00742B32" w:rsidRDefault="00DE5AA0" w:rsidP="00DE5AA0">
            <w:pPr>
              <w:jc w:val="right"/>
              <w:rPr>
                <w:rFonts w:ascii="Baguet Script" w:hAnsi="Baguet Script" w:cstheme="majorHAnsi"/>
                <w:sz w:val="32"/>
                <w:szCs w:val="32"/>
              </w:rPr>
            </w:pPr>
            <w:r w:rsidRPr="00742B32">
              <w:rPr>
                <w:rFonts w:ascii="Baguet Script" w:hAnsi="Baguet Script" w:cstheme="majorHAnsi"/>
                <w:sz w:val="32"/>
                <w:szCs w:val="32"/>
              </w:rPr>
              <w:t xml:space="preserve">/ </w:t>
            </w:r>
            <w:r w:rsidR="00E25DBD">
              <w:rPr>
                <w:rFonts w:ascii="Baguet Script" w:hAnsi="Baguet Script" w:cstheme="majorHAnsi"/>
                <w:sz w:val="32"/>
                <w:szCs w:val="32"/>
              </w:rPr>
              <w:t>1</w:t>
            </w:r>
          </w:p>
        </w:tc>
      </w:tr>
      <w:tr w:rsidR="00A809BD" w14:paraId="1BAD977B" w14:textId="77777777" w:rsidTr="00742B32">
        <w:trPr>
          <w:trHeight w:val="567"/>
        </w:trPr>
        <w:tc>
          <w:tcPr>
            <w:tcW w:w="8500" w:type="dxa"/>
            <w:gridSpan w:val="2"/>
            <w:vAlign w:val="center"/>
          </w:tcPr>
          <w:p w14:paraId="4662D653" w14:textId="23DA60EE" w:rsidR="00A809BD" w:rsidRPr="00742B32" w:rsidRDefault="00A809BD" w:rsidP="00A809B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42B32">
              <w:rPr>
                <w:rFonts w:asciiTheme="majorHAnsi" w:hAnsiTheme="majorHAnsi" w:cstheme="majorHAnsi"/>
                <w:sz w:val="28"/>
                <w:szCs w:val="28"/>
              </w:rPr>
              <w:t xml:space="preserve">Encadrement expérimental de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γ</m:t>
              </m:r>
            </m:oMath>
          </w:p>
        </w:tc>
        <w:tc>
          <w:tcPr>
            <w:tcW w:w="1950" w:type="dxa"/>
            <w:vAlign w:val="center"/>
          </w:tcPr>
          <w:p w14:paraId="58C5146E" w14:textId="743A23D3" w:rsidR="00A809BD" w:rsidRPr="00742B32" w:rsidRDefault="00DE5AA0" w:rsidP="00DE5AA0">
            <w:pPr>
              <w:jc w:val="right"/>
              <w:rPr>
                <w:rFonts w:ascii="Baguet Script" w:hAnsi="Baguet Script" w:cstheme="majorHAnsi"/>
                <w:sz w:val="32"/>
                <w:szCs w:val="32"/>
              </w:rPr>
            </w:pPr>
            <w:r w:rsidRPr="00742B32">
              <w:rPr>
                <w:rFonts w:ascii="Baguet Script" w:hAnsi="Baguet Script" w:cstheme="majorHAnsi"/>
                <w:sz w:val="32"/>
                <w:szCs w:val="32"/>
              </w:rPr>
              <w:t xml:space="preserve">/ </w:t>
            </w:r>
            <w:r w:rsidR="00E25DBD">
              <w:rPr>
                <w:rFonts w:ascii="Baguet Script" w:hAnsi="Baguet Script" w:cstheme="majorHAnsi"/>
                <w:sz w:val="32"/>
                <w:szCs w:val="32"/>
              </w:rPr>
              <w:t>1</w:t>
            </w:r>
          </w:p>
        </w:tc>
      </w:tr>
    </w:tbl>
    <w:p w14:paraId="3254F853" w14:textId="77777777" w:rsidR="0052277B" w:rsidRPr="00D70695" w:rsidRDefault="0052277B" w:rsidP="00961548">
      <w:pPr>
        <w:rPr>
          <w:rFonts w:asciiTheme="majorHAnsi" w:hAnsiTheme="majorHAnsi" w:cstheme="majorHAnsi"/>
        </w:rPr>
      </w:pPr>
    </w:p>
    <w:sectPr w:rsidR="0052277B" w:rsidRPr="00D70695" w:rsidSect="00B1097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380A" w14:textId="77777777" w:rsidR="001922A8" w:rsidRDefault="001922A8" w:rsidP="00B1097D">
      <w:r>
        <w:separator/>
      </w:r>
    </w:p>
  </w:endnote>
  <w:endnote w:type="continuationSeparator" w:id="0">
    <w:p w14:paraId="39CC8D5C" w14:textId="77777777" w:rsidR="001922A8" w:rsidRDefault="001922A8" w:rsidP="00B1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iltonian Tattoo">
    <w:panose1 w:val="04060505060902040004"/>
    <w:charset w:val="00"/>
    <w:family w:val="decorative"/>
    <w:pitch w:val="variable"/>
    <w:sig w:usb0="8000002F" w:usb1="1000C00A" w:usb2="00000000" w:usb3="00000000" w:csb0="00000001" w:csb1="00000000"/>
  </w:font>
  <w:font w:name="Calibri Light (Titres)"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5A9E" w14:textId="77777777" w:rsidR="001922A8" w:rsidRDefault="001922A8" w:rsidP="00B1097D">
      <w:r>
        <w:separator/>
      </w:r>
    </w:p>
  </w:footnote>
  <w:footnote w:type="continuationSeparator" w:id="0">
    <w:p w14:paraId="692B9B41" w14:textId="77777777" w:rsidR="001922A8" w:rsidRDefault="001922A8" w:rsidP="00B1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77CB"/>
    <w:multiLevelType w:val="hybridMultilevel"/>
    <w:tmpl w:val="0D749B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E2B51"/>
    <w:multiLevelType w:val="hybridMultilevel"/>
    <w:tmpl w:val="C06EE2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B7965"/>
    <w:multiLevelType w:val="hybridMultilevel"/>
    <w:tmpl w:val="7D9E74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59BC"/>
    <w:multiLevelType w:val="hybridMultilevel"/>
    <w:tmpl w:val="09881EBC"/>
    <w:lvl w:ilvl="0" w:tplc="7C927A4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89341">
    <w:abstractNumId w:val="0"/>
  </w:num>
  <w:num w:numId="2" w16cid:durableId="873805773">
    <w:abstractNumId w:val="1"/>
  </w:num>
  <w:num w:numId="3" w16cid:durableId="349451119">
    <w:abstractNumId w:val="2"/>
  </w:num>
  <w:num w:numId="4" w16cid:durableId="299304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7D"/>
    <w:rsid w:val="00032DCE"/>
    <w:rsid w:val="00047968"/>
    <w:rsid w:val="000674C8"/>
    <w:rsid w:val="000A064C"/>
    <w:rsid w:val="000A5C61"/>
    <w:rsid w:val="000A6C5F"/>
    <w:rsid w:val="00112B35"/>
    <w:rsid w:val="00123879"/>
    <w:rsid w:val="001302D4"/>
    <w:rsid w:val="00162AD5"/>
    <w:rsid w:val="00175C92"/>
    <w:rsid w:val="001922A8"/>
    <w:rsid w:val="001E1400"/>
    <w:rsid w:val="001F529F"/>
    <w:rsid w:val="00206A85"/>
    <w:rsid w:val="00216757"/>
    <w:rsid w:val="00256DF3"/>
    <w:rsid w:val="002C1EA0"/>
    <w:rsid w:val="002D0E47"/>
    <w:rsid w:val="00303623"/>
    <w:rsid w:val="00322D0D"/>
    <w:rsid w:val="00334AE9"/>
    <w:rsid w:val="00352A60"/>
    <w:rsid w:val="00360E13"/>
    <w:rsid w:val="0038346F"/>
    <w:rsid w:val="003E6F77"/>
    <w:rsid w:val="003F2BF5"/>
    <w:rsid w:val="00426799"/>
    <w:rsid w:val="004300EA"/>
    <w:rsid w:val="00435614"/>
    <w:rsid w:val="00481D2B"/>
    <w:rsid w:val="0050346B"/>
    <w:rsid w:val="00514451"/>
    <w:rsid w:val="0052277B"/>
    <w:rsid w:val="00523B90"/>
    <w:rsid w:val="00596C45"/>
    <w:rsid w:val="005A5673"/>
    <w:rsid w:val="005C4543"/>
    <w:rsid w:val="005D0AF5"/>
    <w:rsid w:val="005E32DB"/>
    <w:rsid w:val="005E5617"/>
    <w:rsid w:val="00635345"/>
    <w:rsid w:val="00684396"/>
    <w:rsid w:val="00687523"/>
    <w:rsid w:val="00687EBB"/>
    <w:rsid w:val="006D512A"/>
    <w:rsid w:val="006E2988"/>
    <w:rsid w:val="0074029A"/>
    <w:rsid w:val="00742B32"/>
    <w:rsid w:val="00761B84"/>
    <w:rsid w:val="007C2F3A"/>
    <w:rsid w:val="007E577E"/>
    <w:rsid w:val="00801F8A"/>
    <w:rsid w:val="00807F79"/>
    <w:rsid w:val="00831D5C"/>
    <w:rsid w:val="008721CF"/>
    <w:rsid w:val="00875192"/>
    <w:rsid w:val="008A158D"/>
    <w:rsid w:val="008D7629"/>
    <w:rsid w:val="008E17A3"/>
    <w:rsid w:val="008E5C1E"/>
    <w:rsid w:val="00961548"/>
    <w:rsid w:val="009829D7"/>
    <w:rsid w:val="009D0A03"/>
    <w:rsid w:val="00A20393"/>
    <w:rsid w:val="00A34198"/>
    <w:rsid w:val="00A5333D"/>
    <w:rsid w:val="00A6421A"/>
    <w:rsid w:val="00A65CAB"/>
    <w:rsid w:val="00A809BD"/>
    <w:rsid w:val="00A85C89"/>
    <w:rsid w:val="00AE3E4E"/>
    <w:rsid w:val="00AF0025"/>
    <w:rsid w:val="00B1097D"/>
    <w:rsid w:val="00B24122"/>
    <w:rsid w:val="00B408F4"/>
    <w:rsid w:val="00B56341"/>
    <w:rsid w:val="00B710D8"/>
    <w:rsid w:val="00B720E6"/>
    <w:rsid w:val="00B72AAF"/>
    <w:rsid w:val="00B87763"/>
    <w:rsid w:val="00BA4C57"/>
    <w:rsid w:val="00BE464C"/>
    <w:rsid w:val="00C024E5"/>
    <w:rsid w:val="00C336B5"/>
    <w:rsid w:val="00C450E2"/>
    <w:rsid w:val="00C737D9"/>
    <w:rsid w:val="00C85FF8"/>
    <w:rsid w:val="00CA3EBE"/>
    <w:rsid w:val="00CE6EF6"/>
    <w:rsid w:val="00D100AE"/>
    <w:rsid w:val="00D2206A"/>
    <w:rsid w:val="00D234F8"/>
    <w:rsid w:val="00D353AC"/>
    <w:rsid w:val="00D40087"/>
    <w:rsid w:val="00D70695"/>
    <w:rsid w:val="00DE5AA0"/>
    <w:rsid w:val="00DE7DDC"/>
    <w:rsid w:val="00DF13D0"/>
    <w:rsid w:val="00E25DBD"/>
    <w:rsid w:val="00EB51F5"/>
    <w:rsid w:val="00F156DD"/>
    <w:rsid w:val="00F343BE"/>
    <w:rsid w:val="00F55A50"/>
    <w:rsid w:val="00F6066E"/>
    <w:rsid w:val="00F75C24"/>
    <w:rsid w:val="00F862ED"/>
    <w:rsid w:val="00F935AF"/>
    <w:rsid w:val="00FB1168"/>
    <w:rsid w:val="00FB23AE"/>
    <w:rsid w:val="00FD587B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66E0"/>
  <w15:chartTrackingRefBased/>
  <w15:docId w15:val="{0ADAE0AC-7E12-FF4A-A02F-65DBB38F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09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097D"/>
  </w:style>
  <w:style w:type="paragraph" w:styleId="Pieddepage">
    <w:name w:val="footer"/>
    <w:basedOn w:val="Normal"/>
    <w:link w:val="PieddepageCar"/>
    <w:uiPriority w:val="99"/>
    <w:unhideWhenUsed/>
    <w:rsid w:val="00B109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097D"/>
  </w:style>
  <w:style w:type="character" w:styleId="Textedelespacerserv">
    <w:name w:val="Placeholder Text"/>
    <w:basedOn w:val="Policepardfaut"/>
    <w:uiPriority w:val="99"/>
    <w:semiHidden/>
    <w:rsid w:val="00B1097D"/>
    <w:rPr>
      <w:color w:val="808080"/>
    </w:rPr>
  </w:style>
  <w:style w:type="paragraph" w:styleId="Paragraphedeliste">
    <w:name w:val="List Paragraph"/>
    <w:basedOn w:val="Normal"/>
    <w:uiPriority w:val="34"/>
    <w:qFormat/>
    <w:rsid w:val="001302D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0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7F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Jullien</dc:creator>
  <cp:keywords/>
  <dc:description/>
  <cp:lastModifiedBy>Margaux Jullien</cp:lastModifiedBy>
  <cp:revision>4</cp:revision>
  <cp:lastPrinted>2022-09-23T07:33:00Z</cp:lastPrinted>
  <dcterms:created xsi:type="dcterms:W3CDTF">2022-09-23T07:32:00Z</dcterms:created>
  <dcterms:modified xsi:type="dcterms:W3CDTF">2023-08-25T11:42:00Z</dcterms:modified>
</cp:coreProperties>
</file>