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82FD3" w14:textId="6849ED3B" w:rsidR="008A6E21" w:rsidRPr="0097412F" w:rsidRDefault="0097412F">
      <w:pPr>
        <w:rPr>
          <w:rFonts w:ascii="Calibri Light" w:hAnsi="Calibri Light" w:cs="Calibri Light"/>
        </w:rPr>
      </w:pPr>
      <w:r w:rsidRPr="0097412F">
        <w:rPr>
          <w:rFonts w:ascii="Calibri Light" w:hAnsi="Calibri Light" w:cs="Calibri Light"/>
        </w:rPr>
        <w:t>28</w:t>
      </w:r>
      <w:r w:rsidR="008A6E21" w:rsidRPr="0097412F">
        <w:rPr>
          <w:rFonts w:ascii="Calibri Light" w:hAnsi="Calibri Light" w:cs="Calibri Light"/>
        </w:rPr>
        <w:t>/</w:t>
      </w:r>
      <w:r w:rsidRPr="0097412F">
        <w:rPr>
          <w:rFonts w:ascii="Calibri Light" w:hAnsi="Calibri Light" w:cs="Calibri Light"/>
        </w:rPr>
        <w:t>0</w:t>
      </w:r>
      <w:r w:rsidR="00D61426" w:rsidRPr="0097412F">
        <w:rPr>
          <w:rFonts w:ascii="Calibri Light" w:hAnsi="Calibri Light" w:cs="Calibri Light"/>
        </w:rPr>
        <w:t>2</w:t>
      </w:r>
      <w:r w:rsidR="008A6E21" w:rsidRPr="0097412F">
        <w:rPr>
          <w:rFonts w:ascii="Calibri Light" w:hAnsi="Calibri Light" w:cs="Calibri Light"/>
        </w:rPr>
        <w:t>/202</w:t>
      </w:r>
      <w:r w:rsidRPr="0097412F">
        <w:rPr>
          <w:rFonts w:ascii="Calibri Light" w:hAnsi="Calibri Light" w:cs="Calibri Light"/>
        </w:rPr>
        <w:t>2</w:t>
      </w:r>
      <w:r w:rsidR="00593711" w:rsidRPr="0097412F">
        <w:rPr>
          <w:rFonts w:ascii="Calibri Light" w:hAnsi="Calibri Light" w:cs="Calibri Light"/>
        </w:rPr>
        <w:tab/>
      </w:r>
      <w:r w:rsidR="002E2CD4" w:rsidRPr="0097412F">
        <w:rPr>
          <w:rFonts w:ascii="Calibri Light" w:hAnsi="Calibri Light" w:cs="Calibri Light"/>
        </w:rPr>
        <w:tab/>
      </w:r>
      <w:r w:rsidR="002E2CD4" w:rsidRPr="0097412F">
        <w:rPr>
          <w:rFonts w:ascii="Calibri Light" w:hAnsi="Calibri Light" w:cs="Calibri Light"/>
        </w:rPr>
        <w:tab/>
      </w:r>
      <w:r w:rsidR="002E2CD4" w:rsidRPr="0097412F">
        <w:rPr>
          <w:rFonts w:ascii="Calibri Light" w:hAnsi="Calibri Light" w:cs="Calibri Light"/>
        </w:rPr>
        <w:tab/>
      </w:r>
      <w:r w:rsidR="002E2CD4" w:rsidRPr="0097412F">
        <w:rPr>
          <w:rFonts w:ascii="Calibri Light" w:hAnsi="Calibri Light" w:cs="Calibri Light"/>
        </w:rPr>
        <w:tab/>
      </w:r>
      <w:r w:rsidR="00593711" w:rsidRPr="0097412F">
        <w:rPr>
          <w:rFonts w:ascii="Calibri Light" w:hAnsi="Calibri Light" w:cs="Calibri Light"/>
        </w:rPr>
        <w:t>Devoir surveillé n°</w:t>
      </w:r>
      <w:r>
        <w:rPr>
          <w:rFonts w:ascii="Calibri Light" w:hAnsi="Calibri Light" w:cs="Calibri Light"/>
        </w:rPr>
        <w:t>4</w:t>
      </w:r>
      <w:r w:rsidR="004D088F" w:rsidRPr="0097412F">
        <w:rPr>
          <w:rFonts w:ascii="Calibri Light" w:hAnsi="Calibri Light" w:cs="Calibri Light"/>
        </w:rPr>
        <w:tab/>
      </w:r>
      <w:r w:rsidR="008631AC" w:rsidRPr="0097412F">
        <w:rPr>
          <w:rFonts w:ascii="Calibri Light" w:hAnsi="Calibri Light" w:cs="Calibri Light"/>
        </w:rPr>
        <w:tab/>
      </w:r>
      <w:r w:rsidR="008631AC" w:rsidRPr="0097412F">
        <w:rPr>
          <w:rFonts w:ascii="Calibri Light" w:hAnsi="Calibri Light" w:cs="Calibri Light"/>
        </w:rPr>
        <w:tab/>
      </w:r>
      <w:proofErr w:type="gramStart"/>
      <w:r w:rsidR="008631AC" w:rsidRPr="0097412F">
        <w:rPr>
          <w:rFonts w:ascii="Calibri Light" w:hAnsi="Calibri Light" w:cs="Calibri Light"/>
        </w:rPr>
        <w:tab/>
      </w:r>
      <w:r w:rsidR="00B966C3" w:rsidRPr="0097412F">
        <w:rPr>
          <w:rFonts w:ascii="Calibri Light" w:hAnsi="Calibri Light" w:cs="Calibri Light"/>
        </w:rPr>
        <w:t xml:space="preserve">  </w:t>
      </w:r>
      <w:r w:rsidR="0049756A" w:rsidRPr="0097412F">
        <w:rPr>
          <w:rFonts w:ascii="Calibri Light" w:hAnsi="Calibri Light" w:cs="Calibri Light"/>
        </w:rPr>
        <w:tab/>
      </w:r>
      <w:proofErr w:type="gramEnd"/>
      <w:r w:rsidR="00B966C3" w:rsidRPr="0097412F">
        <w:rPr>
          <w:rFonts w:ascii="Calibri Light" w:hAnsi="Calibri Light" w:cs="Calibri Light"/>
        </w:rPr>
        <w:t xml:space="preserve">      </w:t>
      </w:r>
      <w:r w:rsidR="005728C7" w:rsidRPr="0097412F">
        <w:rPr>
          <w:rFonts w:ascii="Calibri Light" w:hAnsi="Calibri Light" w:cs="Calibri Light"/>
        </w:rPr>
        <w:t xml:space="preserve"> </w:t>
      </w:r>
      <w:r>
        <w:rPr>
          <w:rFonts w:ascii="Calibri Light" w:hAnsi="Calibri Light" w:cs="Calibri Light"/>
        </w:rPr>
        <w:tab/>
        <w:t xml:space="preserve">   </w:t>
      </w:r>
      <w:r w:rsidR="00434317" w:rsidRPr="0097412F">
        <w:rPr>
          <w:rFonts w:ascii="Calibri Light" w:hAnsi="Calibri Light" w:cs="Calibri Light"/>
        </w:rPr>
        <w:t>1</w:t>
      </w:r>
      <w:r w:rsidR="002E2CD4" w:rsidRPr="0097412F">
        <w:rPr>
          <w:rFonts w:ascii="Calibri Light" w:hAnsi="Calibri Light" w:cs="Calibri Light"/>
          <w:vertAlign w:val="superscript"/>
        </w:rPr>
        <w:t>ère</w:t>
      </w:r>
    </w:p>
    <w:p w14:paraId="40E8F822" w14:textId="77777777" w:rsidR="006B5AAA" w:rsidRPr="00D61426" w:rsidRDefault="006B5AAA">
      <w:pPr>
        <w:rPr>
          <w:sz w:val="11"/>
          <w:szCs w:val="11"/>
        </w:rPr>
      </w:pPr>
    </w:p>
    <w:p w14:paraId="180F10E8" w14:textId="0410F73F" w:rsidR="006B5AAA" w:rsidRDefault="002E2CD4">
      <w:pPr>
        <w:rPr>
          <w:rFonts w:ascii="Calibri Light" w:hAnsi="Calibri Light" w:cs="Calibri Light"/>
        </w:rPr>
      </w:pPr>
      <w:r w:rsidRPr="0097412F">
        <w:rPr>
          <w:rFonts w:ascii="Calibri Light" w:hAnsi="Calibri Light" w:cs="Calibri Light"/>
        </w:rPr>
        <w:t>Nom et Prénom : …………………………………………………………………………</w:t>
      </w:r>
      <w:proofErr w:type="gramStart"/>
      <w:r w:rsidRPr="0097412F">
        <w:rPr>
          <w:rFonts w:ascii="Calibri Light" w:hAnsi="Calibri Light" w:cs="Calibri Light"/>
        </w:rPr>
        <w:t>…….</w:t>
      </w:r>
      <w:proofErr w:type="gramEnd"/>
      <w:r w:rsidRPr="0097412F">
        <w:rPr>
          <w:rFonts w:ascii="Calibri Light" w:hAnsi="Calibri Light" w:cs="Calibri Light"/>
        </w:rPr>
        <w:t>.</w:t>
      </w:r>
      <w:r w:rsidR="00867533" w:rsidRPr="0097412F">
        <w:rPr>
          <w:rFonts w:ascii="Calibri Light" w:hAnsi="Calibri Light" w:cs="Calibri Light"/>
        </w:rPr>
        <w:t>……………</w:t>
      </w:r>
      <w:r w:rsidR="0097412F">
        <w:rPr>
          <w:rFonts w:ascii="Calibri Light" w:hAnsi="Calibri Light" w:cs="Calibri Light"/>
        </w:rPr>
        <w:t>……………………………………………..</w:t>
      </w:r>
    </w:p>
    <w:p w14:paraId="3B89CBB3" w14:textId="77777777" w:rsidR="0097412F" w:rsidRPr="00003726"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rPr>
      </w:pPr>
      <w:r w:rsidRPr="00003726">
        <w:rPr>
          <w:rFonts w:ascii="Calibri Light" w:hAnsi="Calibri Light" w:cs="Calibri Light"/>
          <w:noProof/>
        </w:rPr>
        <mc:AlternateContent>
          <mc:Choice Requires="wps">
            <w:drawing>
              <wp:anchor distT="0" distB="0" distL="114300" distR="114300" simplePos="0" relativeHeight="251659264" behindDoc="0" locked="0" layoutInCell="1" allowOverlap="1" wp14:anchorId="2499713C" wp14:editId="23848837">
                <wp:simplePos x="0" y="0"/>
                <wp:positionH relativeFrom="column">
                  <wp:posOffset>1178560</wp:posOffset>
                </wp:positionH>
                <wp:positionV relativeFrom="paragraph">
                  <wp:posOffset>1270</wp:posOffset>
                </wp:positionV>
                <wp:extent cx="0" cy="1231200"/>
                <wp:effectExtent l="0" t="0" r="12700" b="12700"/>
                <wp:wrapNone/>
                <wp:docPr id="2" name="Connecteur droit 2"/>
                <wp:cNvGraphicFramePr/>
                <a:graphic xmlns:a="http://schemas.openxmlformats.org/drawingml/2006/main">
                  <a:graphicData uri="http://schemas.microsoft.com/office/word/2010/wordprocessingShape">
                    <wps:wsp>
                      <wps:cNvCnPr/>
                      <wps:spPr>
                        <a:xfrm>
                          <a:off x="0" y="0"/>
                          <a:ext cx="0" cy="123120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5338089" id="Connecteur droit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8pt,.1pt" to="92.8pt,9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" strokecolor="black [3200]" strokeweight="1pt"/>
            </w:pict>
          </mc:Fallback>
        </mc:AlternateContent>
      </w:r>
      <w:r w:rsidRPr="00003726">
        <w:rPr>
          <w:rFonts w:ascii="Calibri Light" w:hAnsi="Calibri Light" w:cs="Calibri Light"/>
        </w:rPr>
        <w:t>Note</w:t>
      </w:r>
      <w:r w:rsidRPr="00003726">
        <w:rPr>
          <w:rFonts w:ascii="Calibri Light" w:hAnsi="Calibri Light" w:cs="Calibri Light"/>
        </w:rPr>
        <w:tab/>
      </w:r>
      <w:r w:rsidRPr="00003726">
        <w:rPr>
          <w:rFonts w:ascii="Calibri Light" w:hAnsi="Calibri Light" w:cs="Calibri Light"/>
        </w:rPr>
        <w:tab/>
      </w:r>
      <w:r w:rsidRPr="00003726">
        <w:rPr>
          <w:rFonts w:ascii="Calibri Light" w:hAnsi="Calibri Light" w:cs="Calibri Light"/>
        </w:rPr>
        <w:tab/>
        <w:t>Appréciation</w:t>
      </w:r>
    </w:p>
    <w:p w14:paraId="30586C04"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4B34B510"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4012F7F6"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32BF6758"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73EC5FAD"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4E1F5F57" w14:textId="77777777" w:rsidR="0097412F" w:rsidRDefault="0097412F" w:rsidP="0097412F">
      <w:pPr>
        <w:pStyle w:val="exercice"/>
        <w:pBdr>
          <w:top w:val="single" w:sz="4" w:space="1" w:color="auto"/>
          <w:left w:val="single" w:sz="4" w:space="4" w:color="auto"/>
          <w:bottom w:val="single" w:sz="4" w:space="1" w:color="auto"/>
          <w:right w:val="single" w:sz="4" w:space="4" w:color="auto"/>
        </w:pBdr>
        <w:jc w:val="both"/>
        <w:rPr>
          <w:rFonts w:ascii="Calibri Light" w:hAnsi="Calibri Light" w:cs="Calibri Light"/>
          <w:b/>
          <w:bCs/>
        </w:rPr>
      </w:pPr>
    </w:p>
    <w:p w14:paraId="19E9DB2B" w14:textId="77777777" w:rsidR="0097412F" w:rsidRPr="0097412F" w:rsidRDefault="0097412F">
      <w:pPr>
        <w:rPr>
          <w:rFonts w:ascii="Calibri Light" w:hAnsi="Calibri Light" w:cs="Calibri Light"/>
          <w:sz w:val="11"/>
          <w:szCs w:val="11"/>
        </w:rPr>
      </w:pPr>
    </w:p>
    <w:p w14:paraId="3DEF8B45" w14:textId="77777777" w:rsidR="002E2CD4" w:rsidRPr="00D61426" w:rsidRDefault="002E2CD4" w:rsidP="002E2CD4">
      <w:pPr>
        <w:pStyle w:val="Sansinterligne"/>
        <w:rPr>
          <w:sz w:val="10"/>
        </w:rPr>
      </w:pPr>
    </w:p>
    <w:tbl>
      <w:tblPr>
        <w:tblW w:w="10772" w:type="dxa"/>
        <w:tblInd w:w="-57"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7315"/>
        <w:gridCol w:w="864"/>
        <w:gridCol w:w="864"/>
        <w:gridCol w:w="864"/>
        <w:gridCol w:w="865"/>
      </w:tblGrid>
      <w:tr w:rsidR="00B52763" w:rsidRPr="00D61426" w14:paraId="2BB579AF" w14:textId="77777777" w:rsidTr="002C590D">
        <w:tc>
          <w:tcPr>
            <w:tcW w:w="7315" w:type="dxa"/>
            <w:tcBorders>
              <w:top w:val="single" w:sz="2" w:space="0" w:color="000000"/>
              <w:left w:val="single" w:sz="2" w:space="0" w:color="000000"/>
              <w:bottom w:val="single" w:sz="2" w:space="0" w:color="000000"/>
            </w:tcBorders>
            <w:shd w:val="clear" w:color="auto" w:fill="DDDDDD"/>
            <w:vAlign w:val="center"/>
          </w:tcPr>
          <w:p w14:paraId="3C1F7B59" w14:textId="77777777" w:rsidR="00B52763" w:rsidRPr="00D61426" w:rsidRDefault="00B52763" w:rsidP="002C590D">
            <w:pPr>
              <w:tabs>
                <w:tab w:val="right" w:pos="2424"/>
                <w:tab w:val="left" w:pos="2552"/>
                <w:tab w:val="left" w:pos="5103"/>
                <w:tab w:val="left" w:pos="7725"/>
                <w:tab w:val="right" w:pos="10203"/>
              </w:tabs>
              <w:rPr>
                <w:rFonts w:ascii="Calibri" w:hAnsi="Calibri"/>
                <w:sz w:val="18"/>
                <w:szCs w:val="18"/>
              </w:rPr>
            </w:pPr>
            <w:r w:rsidRPr="00D61426">
              <w:rPr>
                <w:rFonts w:ascii="Calibri" w:hAnsi="Calibri"/>
                <w:sz w:val="18"/>
                <w:szCs w:val="18"/>
              </w:rPr>
              <w:t xml:space="preserve">COMPÉTENCES ÉVALUÉES : </w:t>
            </w:r>
          </w:p>
        </w:tc>
        <w:tc>
          <w:tcPr>
            <w:tcW w:w="864" w:type="dxa"/>
            <w:tcBorders>
              <w:top w:val="single" w:sz="2" w:space="0" w:color="000000"/>
              <w:left w:val="single" w:sz="2" w:space="0" w:color="000000"/>
              <w:bottom w:val="single" w:sz="2" w:space="0" w:color="000000"/>
            </w:tcBorders>
            <w:shd w:val="clear" w:color="auto" w:fill="DDDDDD"/>
          </w:tcPr>
          <w:p w14:paraId="1ECBCBB1" w14:textId="77777777" w:rsidR="00B52763" w:rsidRPr="00D61426" w:rsidRDefault="00B52763" w:rsidP="002C590D">
            <w:pPr>
              <w:pStyle w:val="Contenudetableau"/>
              <w:jc w:val="center"/>
              <w:rPr>
                <w:rFonts w:ascii="Calibri" w:hAnsi="Calibri"/>
                <w:sz w:val="30"/>
                <w:szCs w:val="30"/>
              </w:rPr>
            </w:pPr>
            <w:r w:rsidRPr="00D61426">
              <w:rPr>
                <w:rFonts w:ascii="Calibri" w:hAnsi="Calibri"/>
                <w:sz w:val="30"/>
                <w:szCs w:val="30"/>
              </w:rPr>
              <w:t>*</w:t>
            </w:r>
          </w:p>
        </w:tc>
        <w:tc>
          <w:tcPr>
            <w:tcW w:w="864" w:type="dxa"/>
            <w:tcBorders>
              <w:top w:val="single" w:sz="2" w:space="0" w:color="000000"/>
              <w:left w:val="single" w:sz="2" w:space="0" w:color="000000"/>
              <w:bottom w:val="single" w:sz="2" w:space="0" w:color="000000"/>
            </w:tcBorders>
            <w:shd w:val="clear" w:color="auto" w:fill="DDDDDD"/>
          </w:tcPr>
          <w:p w14:paraId="0B520E49" w14:textId="77777777" w:rsidR="00B52763" w:rsidRPr="00D61426" w:rsidRDefault="00B52763" w:rsidP="002C590D">
            <w:pPr>
              <w:pStyle w:val="Contenudetableau"/>
              <w:jc w:val="center"/>
              <w:rPr>
                <w:rFonts w:ascii="Calibri" w:hAnsi="Calibri"/>
                <w:sz w:val="30"/>
                <w:szCs w:val="30"/>
              </w:rPr>
            </w:pPr>
            <w:r w:rsidRPr="00D61426">
              <w:rPr>
                <w:rFonts w:ascii="Calibri" w:hAnsi="Calibri"/>
                <w:sz w:val="30"/>
                <w:szCs w:val="30"/>
              </w:rPr>
              <w:t>**</w:t>
            </w:r>
          </w:p>
        </w:tc>
        <w:tc>
          <w:tcPr>
            <w:tcW w:w="864" w:type="dxa"/>
            <w:tcBorders>
              <w:top w:val="single" w:sz="2" w:space="0" w:color="000000"/>
              <w:left w:val="single" w:sz="2" w:space="0" w:color="000000"/>
              <w:bottom w:val="single" w:sz="2" w:space="0" w:color="000000"/>
            </w:tcBorders>
            <w:shd w:val="clear" w:color="auto" w:fill="DDDDDD"/>
          </w:tcPr>
          <w:p w14:paraId="65FAB6D9" w14:textId="77777777" w:rsidR="00B52763" w:rsidRPr="00D61426" w:rsidRDefault="00B52763" w:rsidP="002C590D">
            <w:pPr>
              <w:pStyle w:val="Contenudetableau"/>
              <w:jc w:val="center"/>
              <w:rPr>
                <w:rFonts w:ascii="Calibri" w:hAnsi="Calibri"/>
                <w:sz w:val="30"/>
                <w:szCs w:val="30"/>
              </w:rPr>
            </w:pPr>
            <w:r w:rsidRPr="00D61426">
              <w:rPr>
                <w:rFonts w:ascii="Calibri" w:hAnsi="Calibri"/>
                <w:sz w:val="30"/>
                <w:szCs w:val="30"/>
              </w:rPr>
              <w:t>***</w:t>
            </w:r>
          </w:p>
        </w:tc>
        <w:tc>
          <w:tcPr>
            <w:tcW w:w="865" w:type="dxa"/>
            <w:tcBorders>
              <w:top w:val="single" w:sz="2" w:space="0" w:color="000000"/>
              <w:left w:val="single" w:sz="2" w:space="0" w:color="000000"/>
              <w:bottom w:val="single" w:sz="2" w:space="0" w:color="000000"/>
              <w:right w:val="single" w:sz="2" w:space="0" w:color="000000"/>
            </w:tcBorders>
            <w:shd w:val="clear" w:color="auto" w:fill="DDDDDD"/>
          </w:tcPr>
          <w:p w14:paraId="5E4582BD" w14:textId="77777777" w:rsidR="00B52763" w:rsidRPr="00D61426" w:rsidRDefault="00B52763" w:rsidP="002C590D">
            <w:pPr>
              <w:pStyle w:val="Contenudetableau"/>
              <w:jc w:val="center"/>
              <w:rPr>
                <w:rFonts w:ascii="Calibri" w:hAnsi="Calibri"/>
                <w:sz w:val="30"/>
                <w:szCs w:val="30"/>
              </w:rPr>
            </w:pPr>
            <w:r w:rsidRPr="00D61426">
              <w:rPr>
                <w:rFonts w:ascii="Calibri" w:hAnsi="Calibri"/>
                <w:sz w:val="30"/>
                <w:szCs w:val="30"/>
              </w:rPr>
              <w:t>****</w:t>
            </w:r>
          </w:p>
        </w:tc>
      </w:tr>
      <w:tr w:rsidR="00B52763" w:rsidRPr="00D61426" w14:paraId="2C5E8291" w14:textId="77777777" w:rsidTr="002C590D">
        <w:tc>
          <w:tcPr>
            <w:tcW w:w="7315" w:type="dxa"/>
            <w:tcBorders>
              <w:left w:val="single" w:sz="2" w:space="0" w:color="000000"/>
              <w:bottom w:val="single" w:sz="2" w:space="0" w:color="000000"/>
            </w:tcBorders>
            <w:shd w:val="clear" w:color="auto" w:fill="auto"/>
            <w:vAlign w:val="center"/>
          </w:tcPr>
          <w:p w14:paraId="6C09ED10" w14:textId="77777777" w:rsidR="00B52763" w:rsidRPr="00D61426" w:rsidRDefault="00B52763" w:rsidP="002C590D">
            <w:pPr>
              <w:pStyle w:val="Sansinterligne"/>
              <w:rPr>
                <w:rFonts w:ascii="Calibri Light" w:hAnsi="Calibri Light" w:cs="Calibri Light"/>
                <w:sz w:val="16"/>
                <w:szCs w:val="16"/>
              </w:rPr>
            </w:pPr>
            <w:r w:rsidRPr="00D61426">
              <w:rPr>
                <w:rFonts w:ascii="Calibri Light" w:hAnsi="Calibri Light" w:cs="Calibri Light"/>
                <w:sz w:val="16"/>
                <w:szCs w:val="16"/>
              </w:rPr>
              <w:t>S’approprier une problématique, identifier les connaissances associées et rechercher l’information utile.</w:t>
            </w:r>
          </w:p>
        </w:tc>
        <w:tc>
          <w:tcPr>
            <w:tcW w:w="864" w:type="dxa"/>
            <w:tcBorders>
              <w:left w:val="single" w:sz="2" w:space="0" w:color="000000"/>
              <w:bottom w:val="single" w:sz="2" w:space="0" w:color="000000"/>
            </w:tcBorders>
            <w:shd w:val="clear" w:color="auto" w:fill="auto"/>
          </w:tcPr>
          <w:p w14:paraId="53D86B62"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309C7016"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7C84BB87" w14:textId="77777777" w:rsidR="00B52763" w:rsidRPr="00D61426" w:rsidRDefault="00B52763" w:rsidP="002C590D">
            <w:pPr>
              <w:pStyle w:val="Contenudetableau"/>
              <w:rPr>
                <w:rFonts w:ascii="Calibri" w:hAnsi="Calibri"/>
              </w:rPr>
            </w:pPr>
          </w:p>
        </w:tc>
        <w:tc>
          <w:tcPr>
            <w:tcW w:w="865" w:type="dxa"/>
            <w:tcBorders>
              <w:left w:val="single" w:sz="2" w:space="0" w:color="000000"/>
              <w:bottom w:val="single" w:sz="2" w:space="0" w:color="000000"/>
              <w:right w:val="single" w:sz="2" w:space="0" w:color="000000"/>
            </w:tcBorders>
            <w:shd w:val="clear" w:color="auto" w:fill="auto"/>
          </w:tcPr>
          <w:p w14:paraId="0B1B2B73" w14:textId="77777777" w:rsidR="00B52763" w:rsidRPr="00D61426" w:rsidRDefault="00B52763" w:rsidP="002C590D">
            <w:pPr>
              <w:pStyle w:val="Contenudetableau"/>
              <w:rPr>
                <w:rFonts w:ascii="Calibri" w:hAnsi="Calibri"/>
              </w:rPr>
            </w:pPr>
          </w:p>
        </w:tc>
      </w:tr>
      <w:tr w:rsidR="00B52763" w:rsidRPr="00D61426" w14:paraId="07C3A480" w14:textId="77777777" w:rsidTr="002C590D">
        <w:tc>
          <w:tcPr>
            <w:tcW w:w="7315" w:type="dxa"/>
            <w:tcBorders>
              <w:left w:val="single" w:sz="2" w:space="0" w:color="000000"/>
              <w:bottom w:val="single" w:sz="2" w:space="0" w:color="000000"/>
            </w:tcBorders>
            <w:shd w:val="clear" w:color="auto" w:fill="auto"/>
            <w:vAlign w:val="center"/>
          </w:tcPr>
          <w:p w14:paraId="40C3B976" w14:textId="77777777" w:rsidR="00B52763" w:rsidRPr="00D61426" w:rsidRDefault="00B52763" w:rsidP="002C590D">
            <w:pPr>
              <w:pStyle w:val="Sansinterligne"/>
              <w:rPr>
                <w:rFonts w:ascii="Calibri Light" w:hAnsi="Calibri Light" w:cs="Calibri Light"/>
                <w:sz w:val="16"/>
                <w:szCs w:val="16"/>
              </w:rPr>
            </w:pPr>
            <w:r w:rsidRPr="00D61426">
              <w:rPr>
                <w:rFonts w:ascii="Calibri Light" w:hAnsi="Calibri Light" w:cs="Calibri Light"/>
                <w:sz w:val="16"/>
                <w:szCs w:val="16"/>
              </w:rPr>
              <w:t>Analyser des données, raisonner et proposer des stratégies de résolution.</w:t>
            </w:r>
          </w:p>
        </w:tc>
        <w:tc>
          <w:tcPr>
            <w:tcW w:w="864" w:type="dxa"/>
            <w:tcBorders>
              <w:left w:val="single" w:sz="2" w:space="0" w:color="000000"/>
              <w:bottom w:val="single" w:sz="2" w:space="0" w:color="000000"/>
            </w:tcBorders>
            <w:shd w:val="clear" w:color="auto" w:fill="auto"/>
          </w:tcPr>
          <w:p w14:paraId="2FAEB3F8"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5C3AEB3D"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5B5F5B33" w14:textId="77777777" w:rsidR="00B52763" w:rsidRPr="00D61426" w:rsidRDefault="00B52763" w:rsidP="002C590D">
            <w:pPr>
              <w:pStyle w:val="Contenudetableau"/>
              <w:rPr>
                <w:rFonts w:ascii="Calibri" w:hAnsi="Calibri"/>
              </w:rPr>
            </w:pPr>
          </w:p>
        </w:tc>
        <w:tc>
          <w:tcPr>
            <w:tcW w:w="865" w:type="dxa"/>
            <w:tcBorders>
              <w:left w:val="single" w:sz="2" w:space="0" w:color="000000"/>
              <w:bottom w:val="single" w:sz="2" w:space="0" w:color="000000"/>
              <w:right w:val="single" w:sz="2" w:space="0" w:color="000000"/>
            </w:tcBorders>
            <w:shd w:val="clear" w:color="auto" w:fill="auto"/>
          </w:tcPr>
          <w:p w14:paraId="743A9DC6" w14:textId="77777777" w:rsidR="00B52763" w:rsidRPr="00D61426" w:rsidRDefault="00B52763" w:rsidP="002C590D">
            <w:pPr>
              <w:pStyle w:val="Contenudetableau"/>
              <w:rPr>
                <w:rFonts w:ascii="Calibri" w:hAnsi="Calibri"/>
              </w:rPr>
            </w:pPr>
          </w:p>
        </w:tc>
      </w:tr>
      <w:tr w:rsidR="00B52763" w:rsidRPr="00D61426" w14:paraId="302CF92F" w14:textId="77777777" w:rsidTr="002C590D">
        <w:tc>
          <w:tcPr>
            <w:tcW w:w="7315" w:type="dxa"/>
            <w:tcBorders>
              <w:left w:val="single" w:sz="2" w:space="0" w:color="000000"/>
            </w:tcBorders>
            <w:shd w:val="clear" w:color="auto" w:fill="auto"/>
            <w:vAlign w:val="center"/>
          </w:tcPr>
          <w:p w14:paraId="778A87CE" w14:textId="77777777" w:rsidR="00B52763" w:rsidRPr="00D61426" w:rsidRDefault="00B52763" w:rsidP="002C590D">
            <w:pPr>
              <w:pStyle w:val="Sansinterligne"/>
              <w:rPr>
                <w:rFonts w:ascii="Calibri Light" w:hAnsi="Calibri Light" w:cs="Calibri Light"/>
                <w:sz w:val="16"/>
                <w:szCs w:val="16"/>
              </w:rPr>
            </w:pPr>
            <w:r w:rsidRPr="00D61426">
              <w:rPr>
                <w:rFonts w:ascii="Calibri Light" w:hAnsi="Calibri Light" w:cs="Calibri Light"/>
                <w:sz w:val="16"/>
                <w:szCs w:val="16"/>
              </w:rPr>
              <w:t>Conduire une démarche : exploiter des données, calculer, représenter.</w:t>
            </w:r>
          </w:p>
        </w:tc>
        <w:tc>
          <w:tcPr>
            <w:tcW w:w="864" w:type="dxa"/>
            <w:tcBorders>
              <w:left w:val="single" w:sz="2" w:space="0" w:color="000000"/>
            </w:tcBorders>
            <w:shd w:val="clear" w:color="auto" w:fill="auto"/>
          </w:tcPr>
          <w:p w14:paraId="1888EAB7" w14:textId="77777777" w:rsidR="00B52763" w:rsidRPr="00D61426" w:rsidRDefault="00B52763" w:rsidP="002C590D">
            <w:pPr>
              <w:pStyle w:val="Contenudetableau"/>
              <w:rPr>
                <w:rFonts w:ascii="Calibri" w:hAnsi="Calibri"/>
              </w:rPr>
            </w:pPr>
          </w:p>
        </w:tc>
        <w:tc>
          <w:tcPr>
            <w:tcW w:w="864" w:type="dxa"/>
            <w:tcBorders>
              <w:left w:val="single" w:sz="2" w:space="0" w:color="000000"/>
            </w:tcBorders>
            <w:shd w:val="clear" w:color="auto" w:fill="auto"/>
          </w:tcPr>
          <w:p w14:paraId="57A13224" w14:textId="77777777" w:rsidR="00B52763" w:rsidRPr="00D61426" w:rsidRDefault="00B52763" w:rsidP="002C590D">
            <w:pPr>
              <w:pStyle w:val="Contenudetableau"/>
              <w:rPr>
                <w:rFonts w:ascii="Calibri" w:hAnsi="Calibri"/>
              </w:rPr>
            </w:pPr>
          </w:p>
        </w:tc>
        <w:tc>
          <w:tcPr>
            <w:tcW w:w="864" w:type="dxa"/>
            <w:tcBorders>
              <w:left w:val="single" w:sz="2" w:space="0" w:color="000000"/>
            </w:tcBorders>
            <w:shd w:val="clear" w:color="auto" w:fill="auto"/>
          </w:tcPr>
          <w:p w14:paraId="5E0D69BD" w14:textId="77777777" w:rsidR="00B52763" w:rsidRPr="00D61426" w:rsidRDefault="00B52763" w:rsidP="002C590D">
            <w:pPr>
              <w:pStyle w:val="Contenudetableau"/>
              <w:rPr>
                <w:rFonts w:ascii="Calibri" w:hAnsi="Calibri"/>
              </w:rPr>
            </w:pPr>
          </w:p>
        </w:tc>
        <w:tc>
          <w:tcPr>
            <w:tcW w:w="865" w:type="dxa"/>
            <w:tcBorders>
              <w:left w:val="single" w:sz="2" w:space="0" w:color="000000"/>
              <w:right w:val="single" w:sz="2" w:space="0" w:color="000000"/>
            </w:tcBorders>
            <w:shd w:val="clear" w:color="auto" w:fill="auto"/>
          </w:tcPr>
          <w:p w14:paraId="439E6F9F" w14:textId="77777777" w:rsidR="00B52763" w:rsidRPr="00D61426" w:rsidRDefault="00B52763" w:rsidP="002C590D">
            <w:pPr>
              <w:pStyle w:val="Contenudetableau"/>
              <w:rPr>
                <w:rFonts w:ascii="Calibri" w:hAnsi="Calibri"/>
              </w:rPr>
            </w:pPr>
          </w:p>
        </w:tc>
      </w:tr>
      <w:tr w:rsidR="00B52763" w:rsidRPr="00D61426" w14:paraId="5FB0E7FE" w14:textId="77777777" w:rsidTr="002C590D">
        <w:tc>
          <w:tcPr>
            <w:tcW w:w="7315" w:type="dxa"/>
            <w:tcBorders>
              <w:left w:val="single" w:sz="2" w:space="0" w:color="000000"/>
            </w:tcBorders>
            <w:shd w:val="clear" w:color="auto" w:fill="auto"/>
            <w:vAlign w:val="center"/>
          </w:tcPr>
          <w:p w14:paraId="4860526C" w14:textId="77777777" w:rsidR="00B52763" w:rsidRPr="00D61426" w:rsidRDefault="00B52763" w:rsidP="002C590D">
            <w:pPr>
              <w:pStyle w:val="Sansinterligne"/>
              <w:rPr>
                <w:rFonts w:ascii="Calibri Light" w:hAnsi="Calibri Light" w:cs="Calibri Light"/>
                <w:sz w:val="16"/>
                <w:szCs w:val="16"/>
              </w:rPr>
            </w:pPr>
            <w:r w:rsidRPr="00D61426">
              <w:rPr>
                <w:rFonts w:ascii="Calibri Light" w:hAnsi="Calibri Light" w:cs="Calibri Light"/>
                <w:sz w:val="16"/>
                <w:szCs w:val="16"/>
              </w:rPr>
              <w:t>Valider des résultats obtenus, faire preuve d’esprit critique.</w:t>
            </w:r>
          </w:p>
        </w:tc>
        <w:tc>
          <w:tcPr>
            <w:tcW w:w="864" w:type="dxa"/>
            <w:tcBorders>
              <w:left w:val="single" w:sz="2" w:space="0" w:color="000000"/>
            </w:tcBorders>
            <w:shd w:val="clear" w:color="auto" w:fill="auto"/>
          </w:tcPr>
          <w:p w14:paraId="3246C49D" w14:textId="77777777" w:rsidR="00B52763" w:rsidRPr="00D61426" w:rsidRDefault="00B52763" w:rsidP="002C590D">
            <w:pPr>
              <w:pStyle w:val="Contenudetableau"/>
              <w:rPr>
                <w:rFonts w:ascii="Calibri" w:hAnsi="Calibri"/>
              </w:rPr>
            </w:pPr>
          </w:p>
        </w:tc>
        <w:tc>
          <w:tcPr>
            <w:tcW w:w="864" w:type="dxa"/>
            <w:tcBorders>
              <w:left w:val="single" w:sz="2" w:space="0" w:color="000000"/>
            </w:tcBorders>
            <w:shd w:val="clear" w:color="auto" w:fill="auto"/>
          </w:tcPr>
          <w:p w14:paraId="5FF18A88" w14:textId="77777777" w:rsidR="00B52763" w:rsidRPr="00D61426" w:rsidRDefault="00B52763" w:rsidP="002C590D">
            <w:pPr>
              <w:pStyle w:val="Contenudetableau"/>
              <w:rPr>
                <w:rFonts w:ascii="Calibri" w:hAnsi="Calibri"/>
              </w:rPr>
            </w:pPr>
          </w:p>
        </w:tc>
        <w:tc>
          <w:tcPr>
            <w:tcW w:w="864" w:type="dxa"/>
            <w:tcBorders>
              <w:left w:val="single" w:sz="2" w:space="0" w:color="000000"/>
            </w:tcBorders>
            <w:shd w:val="clear" w:color="auto" w:fill="auto"/>
          </w:tcPr>
          <w:p w14:paraId="505C78E5" w14:textId="77777777" w:rsidR="00B52763" w:rsidRPr="00D61426" w:rsidRDefault="00B52763" w:rsidP="002C590D">
            <w:pPr>
              <w:pStyle w:val="Contenudetableau"/>
              <w:rPr>
                <w:rFonts w:ascii="Calibri" w:hAnsi="Calibri"/>
              </w:rPr>
            </w:pPr>
          </w:p>
        </w:tc>
        <w:tc>
          <w:tcPr>
            <w:tcW w:w="865" w:type="dxa"/>
            <w:tcBorders>
              <w:left w:val="single" w:sz="2" w:space="0" w:color="000000"/>
              <w:right w:val="single" w:sz="2" w:space="0" w:color="000000"/>
            </w:tcBorders>
            <w:shd w:val="clear" w:color="auto" w:fill="auto"/>
          </w:tcPr>
          <w:p w14:paraId="0696BBD7" w14:textId="77777777" w:rsidR="00B52763" w:rsidRPr="00D61426" w:rsidRDefault="00B52763" w:rsidP="002C590D">
            <w:pPr>
              <w:pStyle w:val="Contenudetableau"/>
              <w:rPr>
                <w:rFonts w:ascii="Calibri" w:hAnsi="Calibri"/>
              </w:rPr>
            </w:pPr>
          </w:p>
        </w:tc>
      </w:tr>
      <w:tr w:rsidR="00B52763" w:rsidRPr="00D61426" w14:paraId="109CCC73" w14:textId="77777777" w:rsidTr="002C590D">
        <w:tc>
          <w:tcPr>
            <w:tcW w:w="7315" w:type="dxa"/>
            <w:tcBorders>
              <w:left w:val="single" w:sz="2" w:space="0" w:color="000000"/>
              <w:bottom w:val="single" w:sz="2" w:space="0" w:color="000000"/>
            </w:tcBorders>
            <w:shd w:val="clear" w:color="auto" w:fill="auto"/>
            <w:vAlign w:val="center"/>
          </w:tcPr>
          <w:p w14:paraId="20C0E0A7" w14:textId="77777777" w:rsidR="00B52763" w:rsidRPr="00D61426" w:rsidRDefault="00B52763" w:rsidP="002C590D">
            <w:pPr>
              <w:pStyle w:val="Sansinterligne"/>
              <w:rPr>
                <w:rFonts w:ascii="Calibri Light" w:hAnsi="Calibri Light" w:cs="Calibri Light"/>
                <w:sz w:val="16"/>
                <w:szCs w:val="16"/>
              </w:rPr>
            </w:pPr>
            <w:r w:rsidRPr="00D61426">
              <w:rPr>
                <w:rFonts w:ascii="Calibri Light" w:hAnsi="Calibri Light" w:cs="Calibri Light"/>
                <w:sz w:val="16"/>
                <w:szCs w:val="16"/>
              </w:rPr>
              <w:t>Communiquer à l’écrit de manière structurée, raisonnée et argumentée en utilisant un langage rigoureux et des modes de représentation appropriés.</w:t>
            </w:r>
          </w:p>
        </w:tc>
        <w:tc>
          <w:tcPr>
            <w:tcW w:w="864" w:type="dxa"/>
            <w:tcBorders>
              <w:left w:val="single" w:sz="2" w:space="0" w:color="000000"/>
              <w:bottom w:val="single" w:sz="2" w:space="0" w:color="000000"/>
            </w:tcBorders>
            <w:shd w:val="clear" w:color="auto" w:fill="auto"/>
          </w:tcPr>
          <w:p w14:paraId="2277374B"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5290FCCE" w14:textId="77777777" w:rsidR="00B52763" w:rsidRPr="00D61426" w:rsidRDefault="00B52763" w:rsidP="002C590D">
            <w:pPr>
              <w:pStyle w:val="Contenudetableau"/>
              <w:rPr>
                <w:rFonts w:ascii="Calibri" w:hAnsi="Calibri"/>
              </w:rPr>
            </w:pPr>
          </w:p>
        </w:tc>
        <w:tc>
          <w:tcPr>
            <w:tcW w:w="864" w:type="dxa"/>
            <w:tcBorders>
              <w:left w:val="single" w:sz="2" w:space="0" w:color="000000"/>
              <w:bottom w:val="single" w:sz="2" w:space="0" w:color="000000"/>
            </w:tcBorders>
            <w:shd w:val="clear" w:color="auto" w:fill="auto"/>
          </w:tcPr>
          <w:p w14:paraId="1F3F4C65" w14:textId="77777777" w:rsidR="00B52763" w:rsidRPr="00D61426" w:rsidRDefault="00B52763" w:rsidP="002C590D">
            <w:pPr>
              <w:pStyle w:val="Contenudetableau"/>
              <w:rPr>
                <w:rFonts w:ascii="Calibri" w:hAnsi="Calibri"/>
              </w:rPr>
            </w:pPr>
          </w:p>
        </w:tc>
        <w:tc>
          <w:tcPr>
            <w:tcW w:w="865" w:type="dxa"/>
            <w:tcBorders>
              <w:left w:val="single" w:sz="2" w:space="0" w:color="000000"/>
              <w:bottom w:val="single" w:sz="2" w:space="0" w:color="000000"/>
              <w:right w:val="single" w:sz="2" w:space="0" w:color="000000"/>
            </w:tcBorders>
            <w:shd w:val="clear" w:color="auto" w:fill="auto"/>
          </w:tcPr>
          <w:p w14:paraId="5A628533" w14:textId="77777777" w:rsidR="00B52763" w:rsidRPr="00D61426" w:rsidRDefault="00B52763" w:rsidP="002C590D">
            <w:pPr>
              <w:pStyle w:val="Contenudetableau"/>
              <w:rPr>
                <w:rFonts w:ascii="Calibri" w:hAnsi="Calibri"/>
              </w:rPr>
            </w:pPr>
          </w:p>
        </w:tc>
      </w:tr>
    </w:tbl>
    <w:p w14:paraId="6A5BFFDD" w14:textId="77777777" w:rsidR="00B52763" w:rsidRPr="00D61426" w:rsidRDefault="00B52763" w:rsidP="00B52763">
      <w:pPr>
        <w:pStyle w:val="exercice"/>
        <w:jc w:val="both"/>
        <w:rPr>
          <w:rFonts w:asciiTheme="majorHAnsi" w:hAnsiTheme="majorHAnsi" w:cstheme="majorHAnsi"/>
          <w:bCs/>
          <w:iCs/>
          <w:sz w:val="11"/>
          <w:szCs w:val="11"/>
        </w:rPr>
      </w:pPr>
    </w:p>
    <w:p w14:paraId="3D30FB44" w14:textId="1B242FF4" w:rsidR="00003726" w:rsidRDefault="00B52763" w:rsidP="00B52763">
      <w:pPr>
        <w:pStyle w:val="exercice"/>
        <w:jc w:val="both"/>
        <w:rPr>
          <w:rFonts w:ascii="Calibri Light" w:hAnsi="Calibri Light" w:cs="Calibri Light"/>
          <w:b/>
          <w:bCs/>
        </w:rPr>
      </w:pPr>
      <w:r w:rsidRPr="00D61426">
        <w:rPr>
          <w:rFonts w:ascii="Calibri Light" w:hAnsi="Calibri Light" w:cs="Calibri Light"/>
          <w:b/>
          <w:bCs/>
        </w:rPr>
        <w:t>Rendre le sujet dans la copie. Les réponses doivent être rédigées. Chaque résultat doit être accompagné de son unité (si la grandeur physique l’exige).</w:t>
      </w:r>
    </w:p>
    <w:p w14:paraId="3669B99F" w14:textId="331E6943" w:rsidR="00E75055" w:rsidRDefault="00E75055" w:rsidP="00E75055">
      <w:pPr>
        <w:pStyle w:val="exercice"/>
        <w:jc w:val="both"/>
        <w:rPr>
          <w:rFonts w:ascii="Calibri Light" w:hAnsi="Calibri Light" w:cs="Calibri Light"/>
          <w:sz w:val="24"/>
          <w:szCs w:val="24"/>
        </w:rPr>
      </w:pPr>
    </w:p>
    <w:p w14:paraId="66CC5F9B" w14:textId="30657D82" w:rsidR="00E75055" w:rsidRPr="00D61426" w:rsidRDefault="00403318" w:rsidP="00403318">
      <w:pPr>
        <w:pStyle w:val="Sansinterligne"/>
        <w:rPr>
          <w:rFonts w:asciiTheme="majorHAnsi" w:hAnsiTheme="majorHAnsi"/>
          <w:b/>
          <w:sz w:val="32"/>
          <w:szCs w:val="26"/>
        </w:rPr>
      </w:pPr>
      <w:r>
        <w:rPr>
          <w:rFonts w:asciiTheme="majorHAnsi" w:hAnsiTheme="majorHAnsi"/>
          <w:b/>
          <w:sz w:val="32"/>
          <w:szCs w:val="26"/>
        </w:rPr>
        <w:t xml:space="preserve">Exercice 1 : </w:t>
      </w:r>
      <w:r w:rsidR="0081339C">
        <w:rPr>
          <w:rFonts w:asciiTheme="majorHAnsi" w:hAnsiTheme="majorHAnsi"/>
          <w:b/>
          <w:sz w:val="32"/>
          <w:szCs w:val="26"/>
        </w:rPr>
        <w:t>Synthèse et propriétés lavantes d’un savon</w:t>
      </w:r>
      <w:r>
        <w:rPr>
          <w:rFonts w:asciiTheme="majorHAnsi" w:hAnsiTheme="majorHAnsi"/>
          <w:b/>
          <w:sz w:val="32"/>
          <w:szCs w:val="26"/>
        </w:rPr>
        <w:tab/>
      </w:r>
      <w:r>
        <w:rPr>
          <w:rFonts w:asciiTheme="majorHAnsi" w:hAnsiTheme="majorHAnsi"/>
          <w:b/>
          <w:sz w:val="32"/>
          <w:szCs w:val="26"/>
        </w:rPr>
        <w:tab/>
      </w:r>
      <w:r>
        <w:rPr>
          <w:rFonts w:asciiTheme="majorHAnsi" w:hAnsiTheme="majorHAnsi"/>
          <w:b/>
          <w:sz w:val="32"/>
          <w:szCs w:val="26"/>
        </w:rPr>
        <w:tab/>
        <w:t xml:space="preserve">   / 1</w:t>
      </w:r>
      <w:r w:rsidR="00761F67">
        <w:rPr>
          <w:rFonts w:asciiTheme="majorHAnsi" w:hAnsiTheme="majorHAnsi"/>
          <w:b/>
          <w:sz w:val="32"/>
          <w:szCs w:val="26"/>
        </w:rPr>
        <w:t>5</w:t>
      </w:r>
      <w:r>
        <w:rPr>
          <w:rFonts w:asciiTheme="majorHAnsi" w:hAnsiTheme="majorHAnsi"/>
          <w:b/>
          <w:sz w:val="32"/>
          <w:szCs w:val="26"/>
        </w:rPr>
        <w:t xml:space="preserve"> pts</w:t>
      </w:r>
    </w:p>
    <w:p w14:paraId="30B8F8FF" w14:textId="19F09973" w:rsidR="00E75055" w:rsidRDefault="00E75055" w:rsidP="00E75055">
      <w:pPr>
        <w:pStyle w:val="exercice"/>
        <w:jc w:val="both"/>
        <w:rPr>
          <w:rFonts w:ascii="Calibri Light" w:hAnsi="Calibri Light" w:cs="Calibri Light"/>
          <w:sz w:val="24"/>
          <w:szCs w:val="24"/>
        </w:rPr>
      </w:pPr>
    </w:p>
    <w:p w14:paraId="77D3383D" w14:textId="77777777" w:rsidR="0081339C" w:rsidRPr="0081339C" w:rsidRDefault="0081339C" w:rsidP="0081339C">
      <w:pPr>
        <w:widowControl w:val="0"/>
        <w:jc w:val="both"/>
        <w:rPr>
          <w:rFonts w:ascii="Calibri Light" w:hAnsi="Calibri Light" w:cs="Calibri Light"/>
          <w:lang w:eastAsia="en-US"/>
        </w:rPr>
      </w:pPr>
      <w:r w:rsidRPr="0081339C">
        <w:rPr>
          <w:rFonts w:ascii="Calibri Light" w:hAnsi="Calibri Light" w:cs="Calibri Light"/>
          <w:lang w:eastAsia="en-US"/>
        </w:rPr>
        <w:t>Des élèves d’une classe de première réalisent la synthèse d’un savon.</w:t>
      </w:r>
    </w:p>
    <w:p w14:paraId="7D2177B7" w14:textId="77777777" w:rsidR="0081339C" w:rsidRPr="0081339C" w:rsidRDefault="0081339C" w:rsidP="0081339C">
      <w:pPr>
        <w:widowControl w:val="0"/>
        <w:jc w:val="both"/>
        <w:rPr>
          <w:rFonts w:ascii="Calibri Light" w:hAnsi="Calibri Light" w:cs="Calibri Light"/>
          <w:lang w:eastAsia="en-US"/>
        </w:rPr>
      </w:pPr>
      <w:r w:rsidRPr="0081339C">
        <w:rPr>
          <w:rFonts w:ascii="Calibri Light" w:hAnsi="Calibri Light" w:cs="Calibri Light"/>
          <w:lang w:eastAsia="en-US"/>
        </w:rPr>
        <w:t>Cet exercice a pour objectif d’étudier quelques caractéristiques des espèces chimiques mises en jeu lors de cette synthèse d’une part et d’analyser les différentes étapes du protocole d’autre part. Il s’intéresse enfin aux propriétés lavantes du savon.</w:t>
      </w:r>
    </w:p>
    <w:p w14:paraId="07FA958E" w14:textId="77777777" w:rsidR="0081339C" w:rsidRPr="0081339C" w:rsidRDefault="0081339C" w:rsidP="0081339C">
      <w:pPr>
        <w:widowControl w:val="0"/>
        <w:ind w:firstLine="709"/>
        <w:jc w:val="both"/>
        <w:rPr>
          <w:rFonts w:ascii="Calibri Light" w:hAnsi="Calibri Light" w:cs="Calibri Light"/>
          <w:lang w:eastAsia="en-US"/>
        </w:rPr>
      </w:pPr>
    </w:p>
    <w:p w14:paraId="3348159E" w14:textId="77777777" w:rsidR="0081339C" w:rsidRPr="0082362C" w:rsidRDefault="0081339C" w:rsidP="0081339C">
      <w:pPr>
        <w:widowControl w:val="0"/>
        <w:jc w:val="both"/>
        <w:rPr>
          <w:rFonts w:ascii="Calibri Light" w:hAnsi="Calibri Light" w:cs="Calibri Light"/>
          <w:b/>
          <w:bCs/>
          <w:lang w:eastAsia="en-US"/>
        </w:rPr>
      </w:pPr>
      <w:r w:rsidRPr="0082362C">
        <w:rPr>
          <w:rFonts w:ascii="Calibri Light" w:hAnsi="Calibri Light" w:cs="Calibri Light"/>
          <w:b/>
          <w:bCs/>
          <w:lang w:eastAsia="en-US"/>
        </w:rPr>
        <w:t>Protocole de la synthèse d’un savon : l’oléate de sodium</w:t>
      </w:r>
    </w:p>
    <w:p w14:paraId="6F722E9B" w14:textId="77777777" w:rsidR="0081339C" w:rsidRPr="0081339C" w:rsidRDefault="0081339C" w:rsidP="0081339C">
      <w:pPr>
        <w:widowControl w:val="0"/>
        <w:tabs>
          <w:tab w:val="left" w:pos="1134"/>
        </w:tabs>
        <w:ind w:left="284"/>
        <w:jc w:val="both"/>
        <w:rPr>
          <w:rFonts w:ascii="Calibri Light" w:hAnsi="Calibri Light" w:cs="Calibri Light"/>
          <w:lang w:eastAsia="en-US"/>
        </w:rPr>
      </w:pPr>
      <w:r w:rsidRPr="0082362C">
        <w:rPr>
          <w:rFonts w:ascii="Calibri Light" w:hAnsi="Calibri Light" w:cs="Calibri Light"/>
          <w:u w:val="single"/>
          <w:lang w:eastAsia="en-US"/>
        </w:rPr>
        <w:t>Étape 1</w:t>
      </w:r>
      <w:r w:rsidRPr="0081339C">
        <w:rPr>
          <w:rFonts w:ascii="Calibri Light" w:hAnsi="Calibri Light" w:cs="Calibri Light"/>
          <w:lang w:eastAsia="en-US"/>
        </w:rPr>
        <w:t> : verser dans un ballon :</w:t>
      </w:r>
    </w:p>
    <w:p w14:paraId="0A72D2D8" w14:textId="77777777" w:rsidR="0081339C" w:rsidRPr="0081339C" w:rsidRDefault="0081339C" w:rsidP="0081339C">
      <w:pPr>
        <w:widowControl w:val="0"/>
        <w:numPr>
          <w:ilvl w:val="0"/>
          <w:numId w:val="25"/>
        </w:numPr>
        <w:tabs>
          <w:tab w:val="left" w:pos="709"/>
        </w:tabs>
        <w:ind w:left="284" w:firstLine="283"/>
        <w:contextualSpacing/>
        <w:jc w:val="both"/>
        <w:rPr>
          <w:rFonts w:ascii="Calibri Light" w:hAnsi="Calibri Light" w:cs="Calibri Light"/>
          <w:lang w:eastAsia="en-US"/>
        </w:rPr>
      </w:pPr>
      <w:r w:rsidRPr="0081339C">
        <w:rPr>
          <w:rFonts w:ascii="Calibri Light" w:hAnsi="Calibri Light" w:cs="Calibri Light"/>
          <w:lang w:eastAsia="en-US"/>
        </w:rPr>
        <w:t>13,6 g d’huile d’olive (on considère que l’huile d’olive est de l’oléine pure) ;</w:t>
      </w:r>
    </w:p>
    <w:p w14:paraId="720F568C" w14:textId="77777777" w:rsidR="0081339C" w:rsidRPr="0081339C" w:rsidRDefault="0081339C" w:rsidP="0081339C">
      <w:pPr>
        <w:widowControl w:val="0"/>
        <w:numPr>
          <w:ilvl w:val="0"/>
          <w:numId w:val="25"/>
        </w:numPr>
        <w:tabs>
          <w:tab w:val="left" w:pos="709"/>
        </w:tabs>
        <w:ind w:left="284" w:firstLine="283"/>
        <w:contextualSpacing/>
        <w:jc w:val="both"/>
        <w:rPr>
          <w:rFonts w:ascii="Calibri Light" w:hAnsi="Calibri Light" w:cs="Calibri Light"/>
          <w:lang w:eastAsia="en-US"/>
        </w:rPr>
      </w:pPr>
      <w:r w:rsidRPr="0081339C">
        <w:rPr>
          <w:rFonts w:ascii="Calibri Light" w:hAnsi="Calibri Light" w:cs="Calibri Light"/>
          <w:lang w:eastAsia="en-US"/>
        </w:rPr>
        <w:t>20 mL d’éthanol ;</w:t>
      </w:r>
    </w:p>
    <w:p w14:paraId="51782DE6" w14:textId="77777777" w:rsidR="0081339C" w:rsidRPr="0081339C" w:rsidRDefault="0081339C" w:rsidP="0081339C">
      <w:pPr>
        <w:widowControl w:val="0"/>
        <w:numPr>
          <w:ilvl w:val="0"/>
          <w:numId w:val="25"/>
        </w:numPr>
        <w:tabs>
          <w:tab w:val="left" w:pos="709"/>
        </w:tabs>
        <w:ind w:left="284" w:firstLine="283"/>
        <w:contextualSpacing/>
        <w:jc w:val="both"/>
        <w:rPr>
          <w:rFonts w:ascii="Calibri Light" w:hAnsi="Calibri Light" w:cs="Calibri Light"/>
          <w:lang w:eastAsia="en-US"/>
        </w:rPr>
      </w:pPr>
      <w:r w:rsidRPr="0081339C">
        <w:rPr>
          <w:rFonts w:ascii="Calibri Light" w:hAnsi="Calibri Light" w:cs="Calibri Light"/>
          <w:lang w:eastAsia="en-US"/>
        </w:rPr>
        <w:t>20,0 mL de soude à 10 mol∙L</w:t>
      </w:r>
      <w:r w:rsidRPr="0081339C">
        <w:rPr>
          <w:rFonts w:ascii="Calibri Light" w:hAnsi="Calibri Light" w:cs="Calibri Light"/>
          <w:vertAlign w:val="superscript"/>
          <w:lang w:eastAsia="en-US"/>
        </w:rPr>
        <w:t>-1</w:t>
      </w:r>
      <w:r w:rsidRPr="0081339C">
        <w:rPr>
          <w:rFonts w:ascii="Calibri Light" w:hAnsi="Calibri Light" w:cs="Calibri Light"/>
          <w:lang w:eastAsia="en-US"/>
        </w:rPr>
        <w:t xml:space="preserve"> (en excès) ;</w:t>
      </w:r>
    </w:p>
    <w:p w14:paraId="0A859FE8" w14:textId="77777777" w:rsidR="0081339C" w:rsidRPr="0081339C" w:rsidRDefault="0081339C" w:rsidP="0081339C">
      <w:pPr>
        <w:widowControl w:val="0"/>
        <w:numPr>
          <w:ilvl w:val="0"/>
          <w:numId w:val="25"/>
        </w:numPr>
        <w:tabs>
          <w:tab w:val="left" w:pos="709"/>
        </w:tabs>
        <w:ind w:left="284" w:firstLine="283"/>
        <w:contextualSpacing/>
        <w:jc w:val="both"/>
        <w:rPr>
          <w:rFonts w:ascii="Calibri Light" w:hAnsi="Calibri Light" w:cs="Calibri Light"/>
          <w:lang w:eastAsia="en-US"/>
        </w:rPr>
      </w:pPr>
      <w:r w:rsidRPr="0081339C">
        <w:rPr>
          <w:rFonts w:ascii="Calibri Light" w:hAnsi="Calibri Light" w:cs="Calibri Light"/>
          <w:lang w:eastAsia="en-US"/>
        </w:rPr>
        <w:t>quelques grains de pierre ponce.</w:t>
      </w:r>
    </w:p>
    <w:p w14:paraId="43544878" w14:textId="77777777" w:rsidR="0081339C" w:rsidRPr="0081339C" w:rsidRDefault="0081339C" w:rsidP="0081339C">
      <w:pPr>
        <w:widowControl w:val="0"/>
        <w:tabs>
          <w:tab w:val="left" w:pos="1134"/>
        </w:tabs>
        <w:ind w:left="284"/>
        <w:jc w:val="both"/>
        <w:rPr>
          <w:rFonts w:ascii="Calibri Light" w:hAnsi="Calibri Light" w:cs="Calibri Light"/>
          <w:lang w:eastAsia="en-US"/>
        </w:rPr>
      </w:pPr>
      <w:r w:rsidRPr="0082362C">
        <w:rPr>
          <w:rFonts w:ascii="Calibri Light" w:hAnsi="Calibri Light" w:cs="Calibri Light"/>
          <w:u w:val="single"/>
          <w:lang w:eastAsia="en-US"/>
        </w:rPr>
        <w:t>Étape 2</w:t>
      </w:r>
      <w:r w:rsidRPr="0081339C">
        <w:rPr>
          <w:rFonts w:ascii="Calibri Light" w:hAnsi="Calibri Light" w:cs="Calibri Light"/>
          <w:lang w:eastAsia="en-US"/>
        </w:rPr>
        <w:t xml:space="preserve"> : chauffer à reflux le mélange réactionnel pendant 20 minutes environ.</w:t>
      </w:r>
    </w:p>
    <w:p w14:paraId="136CFE7C" w14:textId="77777777" w:rsidR="0081339C" w:rsidRPr="0081339C" w:rsidRDefault="0081339C" w:rsidP="0081339C">
      <w:pPr>
        <w:widowControl w:val="0"/>
        <w:tabs>
          <w:tab w:val="left" w:pos="1134"/>
        </w:tabs>
        <w:ind w:left="284"/>
        <w:jc w:val="both"/>
        <w:rPr>
          <w:rFonts w:ascii="Calibri Light" w:hAnsi="Calibri Light" w:cs="Calibri Light"/>
          <w:lang w:eastAsia="en-US"/>
        </w:rPr>
      </w:pPr>
      <w:r w:rsidRPr="0082362C">
        <w:rPr>
          <w:rFonts w:ascii="Calibri Light" w:hAnsi="Calibri Light" w:cs="Calibri Light"/>
          <w:u w:val="single"/>
          <w:lang w:eastAsia="en-US"/>
        </w:rPr>
        <w:t>Étape 3</w:t>
      </w:r>
      <w:r w:rsidRPr="0081339C">
        <w:rPr>
          <w:rFonts w:ascii="Calibri Light" w:hAnsi="Calibri Light" w:cs="Calibri Light"/>
          <w:lang w:eastAsia="en-US"/>
        </w:rPr>
        <w:t xml:space="preserve"> : laisser refroidir le mélange quelques minutes puis le verser dans un bécher contenant 200 mL d’une solution aqueuse concentrée de chlorure de sodium.</w:t>
      </w:r>
    </w:p>
    <w:p w14:paraId="576B9B2F" w14:textId="77777777" w:rsidR="0081339C" w:rsidRPr="0081339C" w:rsidRDefault="0081339C" w:rsidP="0081339C">
      <w:pPr>
        <w:widowControl w:val="0"/>
        <w:tabs>
          <w:tab w:val="left" w:pos="1134"/>
        </w:tabs>
        <w:ind w:left="284"/>
        <w:jc w:val="both"/>
        <w:rPr>
          <w:rFonts w:ascii="Calibri Light" w:hAnsi="Calibri Light" w:cs="Calibri Light"/>
          <w:lang w:eastAsia="en-US"/>
        </w:rPr>
      </w:pPr>
      <w:r w:rsidRPr="0082362C">
        <w:rPr>
          <w:rFonts w:ascii="Calibri Light" w:hAnsi="Calibri Light" w:cs="Calibri Light"/>
          <w:u w:val="single"/>
          <w:lang w:eastAsia="en-US"/>
        </w:rPr>
        <w:t>Étape 4</w:t>
      </w:r>
      <w:r w:rsidRPr="0081339C">
        <w:rPr>
          <w:rFonts w:ascii="Calibri Light" w:hAnsi="Calibri Light" w:cs="Calibri Light"/>
          <w:lang w:eastAsia="en-US"/>
        </w:rPr>
        <w:t> : le précipité obtenu, l’oléate de sodium, est le savon. Il est filtré, rincé à l’eau salée, séché, puis pesé.</w:t>
      </w:r>
    </w:p>
    <w:p w14:paraId="562D467F" w14:textId="77777777" w:rsidR="0081339C" w:rsidRPr="0081339C" w:rsidRDefault="0081339C" w:rsidP="0081339C">
      <w:pPr>
        <w:widowControl w:val="0"/>
        <w:jc w:val="both"/>
        <w:rPr>
          <w:rFonts w:ascii="Calibri Light" w:hAnsi="Calibri Light" w:cs="Calibri Light"/>
          <w:lang w:eastAsia="en-US"/>
        </w:rPr>
      </w:pPr>
    </w:p>
    <w:p w14:paraId="21F6499C" w14:textId="77777777" w:rsidR="0081339C" w:rsidRPr="0082362C" w:rsidRDefault="0081339C" w:rsidP="0081339C">
      <w:pPr>
        <w:widowControl w:val="0"/>
        <w:jc w:val="both"/>
        <w:rPr>
          <w:rFonts w:ascii="Calibri Light" w:hAnsi="Calibri Light" w:cs="Calibri Light"/>
          <w:b/>
          <w:bCs/>
          <w:lang w:eastAsia="en-US"/>
        </w:rPr>
      </w:pPr>
      <w:r w:rsidRPr="0082362C">
        <w:rPr>
          <w:rFonts w:ascii="Calibri Light" w:hAnsi="Calibri Light" w:cs="Calibri Light"/>
          <w:b/>
          <w:bCs/>
          <w:lang w:eastAsia="en-US"/>
        </w:rPr>
        <w:t xml:space="preserve">Équation de la réaction modélisant la synthèse de l’oléate de sodium </w:t>
      </w:r>
    </w:p>
    <w:p w14:paraId="0072A67D" w14:textId="77777777" w:rsidR="0081339C" w:rsidRPr="0081339C" w:rsidRDefault="0081339C" w:rsidP="0082362C">
      <w:pPr>
        <w:widowControl w:val="0"/>
        <w:jc w:val="center"/>
        <w:rPr>
          <w:rFonts w:ascii="Calibri Light" w:hAnsi="Calibri Light" w:cs="Calibri Light"/>
          <w:lang w:eastAsia="en-US"/>
        </w:rPr>
      </w:pPr>
      <w:r w:rsidRPr="0081339C">
        <w:rPr>
          <w:rFonts w:ascii="Calibri Light" w:hAnsi="Calibri Light" w:cs="Calibri Light"/>
          <w:noProof/>
        </w:rPr>
        <w:drawing>
          <wp:inline distT="0" distB="0" distL="0" distR="0" wp14:anchorId="26E89F02" wp14:editId="4528E43F">
            <wp:extent cx="6180543" cy="1435061"/>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6" cstate="print"/>
                    <a:srcRect l="18821" t="38014" r="20733" b="37021"/>
                    <a:stretch/>
                  </pic:blipFill>
                  <pic:spPr bwMode="auto">
                    <a:xfrm>
                      <a:off x="0" y="0"/>
                      <a:ext cx="6246825" cy="1450451"/>
                    </a:xfrm>
                    <a:prstGeom prst="rect">
                      <a:avLst/>
                    </a:prstGeom>
                    <a:ln>
                      <a:noFill/>
                    </a:ln>
                    <a:extLst>
                      <a:ext uri="{53640926-AAD7-44D8-BBD7-CCE9431645EC}">
                        <a14:shadowObscured xmlns:a14="http://schemas.microsoft.com/office/drawing/2010/main"/>
                      </a:ext>
                    </a:extLst>
                  </pic:spPr>
                </pic:pic>
              </a:graphicData>
            </a:graphic>
          </wp:inline>
        </w:drawing>
      </w:r>
    </w:p>
    <w:p w14:paraId="792F7A3F" w14:textId="45659294" w:rsidR="0081339C" w:rsidRPr="0081339C" w:rsidRDefault="0081339C" w:rsidP="0081339C">
      <w:pPr>
        <w:widowControl w:val="0"/>
        <w:jc w:val="both"/>
        <w:rPr>
          <w:rFonts w:ascii="Calibri Light" w:hAnsi="Calibri Light" w:cs="Calibri Light"/>
          <w:lang w:eastAsia="en-US"/>
        </w:rPr>
      </w:pPr>
      <w:r w:rsidRPr="0081339C">
        <w:rPr>
          <w:rFonts w:ascii="Calibri Light" w:hAnsi="Calibri Light" w:cs="Calibri Light"/>
          <w:color w:val="222222"/>
          <w:shd w:val="clear" w:color="auto" w:fill="FFFFFF"/>
          <w:lang w:eastAsia="en-US"/>
        </w:rPr>
        <w:t xml:space="preserve">Dans les </w:t>
      </w:r>
      <w:r w:rsidRPr="0081339C">
        <w:rPr>
          <w:rFonts w:ascii="Calibri Light" w:hAnsi="Calibri Light" w:cs="Calibri Light"/>
          <w:shd w:val="clear" w:color="auto" w:fill="FFFFFF"/>
          <w:lang w:eastAsia="en-US"/>
        </w:rPr>
        <w:t>représentation</w:t>
      </w:r>
      <w:r w:rsidRPr="0081339C">
        <w:rPr>
          <w:rFonts w:ascii="Calibri Light" w:hAnsi="Calibri Light" w:cs="Calibri Light"/>
          <w:lang w:eastAsia="en-US"/>
        </w:rPr>
        <w:t xml:space="preserve">s </w:t>
      </w:r>
      <w:r w:rsidRPr="0081339C">
        <w:rPr>
          <w:rFonts w:ascii="Calibri Light" w:hAnsi="Calibri Light" w:cs="Calibri Light"/>
          <w:color w:val="222222"/>
          <w:shd w:val="clear" w:color="auto" w:fill="FFFFFF"/>
          <w:lang w:eastAsia="en-US"/>
        </w:rPr>
        <w:t>semi-développées ci-dessus, les chaînes carbonées sont représentées par le </w:t>
      </w:r>
      <w:r w:rsidRPr="0081339C">
        <w:rPr>
          <w:rFonts w:ascii="Calibri Light" w:hAnsi="Calibri Light" w:cs="Calibri Light"/>
          <w:shd w:val="clear" w:color="auto" w:fill="FFFFFF"/>
          <w:lang w:eastAsia="en-US"/>
        </w:rPr>
        <w:t>symbole « R »</w:t>
      </w:r>
      <w:r w:rsidRPr="0081339C">
        <w:rPr>
          <w:rFonts w:ascii="Calibri Light" w:hAnsi="Calibri Light" w:cs="Calibri Light"/>
          <w:lang w:eastAsia="en-US"/>
        </w:rPr>
        <w:t> </w:t>
      </w:r>
      <w:r w:rsidRPr="0081339C">
        <w:rPr>
          <w:rFonts w:ascii="Calibri Light" w:hAnsi="Calibri Light" w:cs="Calibri Light"/>
          <w:color w:val="222222"/>
          <w:shd w:val="clear" w:color="auto" w:fill="FFFFFF"/>
          <w:lang w:eastAsia="en-US"/>
        </w:rPr>
        <w:t>; R est un groupe qui contient 17 atomes de carbone reliés entre eux.</w:t>
      </w:r>
    </w:p>
    <w:p w14:paraId="2D71B8E6" w14:textId="77777777" w:rsidR="0081339C" w:rsidRPr="0082362C" w:rsidRDefault="0081339C" w:rsidP="0081339C">
      <w:pPr>
        <w:widowControl w:val="0"/>
        <w:jc w:val="both"/>
        <w:rPr>
          <w:rFonts w:ascii="Calibri Light" w:hAnsi="Calibri Light" w:cs="Calibri Light"/>
          <w:b/>
          <w:bCs/>
          <w:lang w:eastAsia="en-US"/>
        </w:rPr>
      </w:pPr>
      <w:r w:rsidRPr="0082362C">
        <w:rPr>
          <w:rFonts w:ascii="Calibri Light" w:hAnsi="Calibri Light" w:cs="Calibri Light"/>
          <w:b/>
          <w:bCs/>
          <w:lang w:eastAsia="en-US"/>
        </w:rPr>
        <w:lastRenderedPageBreak/>
        <w:t>Données :</w:t>
      </w:r>
    </w:p>
    <w:p w14:paraId="2780D184" w14:textId="28986A6F" w:rsidR="0081339C" w:rsidRPr="0081339C" w:rsidRDefault="0081339C" w:rsidP="00403318">
      <w:pPr>
        <w:widowControl w:val="0"/>
        <w:contextualSpacing/>
        <w:jc w:val="both"/>
        <w:rPr>
          <w:rFonts w:ascii="Calibri Light" w:hAnsi="Calibri Light" w:cs="Calibri Light"/>
          <w:lang w:eastAsia="en-US"/>
        </w:rPr>
      </w:pPr>
      <w:proofErr w:type="gramStart"/>
      <w:r w:rsidRPr="0081339C">
        <w:rPr>
          <w:rFonts w:ascii="Calibri Light" w:hAnsi="Calibri Light" w:cs="Calibri Light"/>
          <w:lang w:eastAsia="en-US"/>
        </w:rPr>
        <w:t>masses</w:t>
      </w:r>
      <w:proofErr w:type="gramEnd"/>
      <w:r w:rsidRPr="0081339C">
        <w:rPr>
          <w:rFonts w:ascii="Calibri Light" w:hAnsi="Calibri Light" w:cs="Calibri Light"/>
          <w:lang w:eastAsia="en-US"/>
        </w:rPr>
        <w:t xml:space="preserve"> molaires en </w:t>
      </w:r>
      <w:proofErr w:type="spellStart"/>
      <w:r w:rsidRPr="0081339C">
        <w:rPr>
          <w:rFonts w:ascii="Calibri Light" w:hAnsi="Calibri Light" w:cs="Calibri Light"/>
          <w:lang w:eastAsia="en-US"/>
        </w:rPr>
        <w:t>g∙mol</w:t>
      </w:r>
      <w:proofErr w:type="spellEnd"/>
      <w:r w:rsidRPr="0081339C">
        <w:rPr>
          <w:rFonts w:ascii="Calibri Light" w:hAnsi="Calibri Light" w:cs="Calibri Light"/>
          <w:vertAlign w:val="superscript"/>
          <w:lang w:eastAsia="en-US"/>
        </w:rPr>
        <w:t>–1 </w:t>
      </w:r>
      <w:r w:rsidRPr="0081339C">
        <w:rPr>
          <w:rFonts w:ascii="Calibri Light" w:hAnsi="Calibri Light" w:cs="Calibri Light"/>
          <w:lang w:eastAsia="en-US"/>
        </w:rPr>
        <w:t>: M(oléine) = 884 ; M(hydroxyde de sodium) = 40 ; M(oléate de sodium) = 304</w:t>
      </w:r>
    </w:p>
    <w:p w14:paraId="20C44249" w14:textId="77777777" w:rsidR="0081339C" w:rsidRPr="0081339C" w:rsidRDefault="0081339C" w:rsidP="0081339C">
      <w:pPr>
        <w:jc w:val="both"/>
        <w:rPr>
          <w:rFonts w:ascii="Calibri Light" w:hAnsi="Calibri Light" w:cs="Calibri Light"/>
          <w:lang w:eastAsia="en-US"/>
        </w:rPr>
      </w:pPr>
    </w:p>
    <w:p w14:paraId="5B9088E6" w14:textId="02BD9A34" w:rsidR="0081339C" w:rsidRPr="009D5A81" w:rsidRDefault="009D5A81" w:rsidP="009D5A81">
      <w:pPr>
        <w:widowControl w:val="0"/>
        <w:numPr>
          <w:ilvl w:val="1"/>
          <w:numId w:val="24"/>
        </w:numPr>
        <w:ind w:left="0" w:firstLine="0"/>
        <w:jc w:val="both"/>
        <w:outlineLvl w:val="1"/>
        <w:rPr>
          <w:rFonts w:ascii="Calibri Light" w:hAnsi="Calibri Light" w:cs="Calibri Light"/>
          <w:b/>
          <w:bCs/>
          <w:lang w:eastAsia="en-US"/>
        </w:rPr>
      </w:pPr>
      <w:r>
        <w:rPr>
          <w:rFonts w:ascii="Calibri Light" w:hAnsi="Calibri Light" w:cs="Calibri Light"/>
          <w:b/>
          <w:bCs/>
          <w:lang w:eastAsia="en-US"/>
        </w:rPr>
        <w:t>La soude</w:t>
      </w:r>
      <w:r w:rsidR="00437333">
        <w:rPr>
          <w:rFonts w:ascii="Calibri Light" w:hAnsi="Calibri Light" w:cs="Calibri Light"/>
          <w:b/>
          <w:bCs/>
          <w:lang w:eastAsia="en-US"/>
        </w:rPr>
        <w:t xml:space="preserve"> et autres </w:t>
      </w:r>
      <w:r w:rsidR="00A603FD">
        <w:rPr>
          <w:rFonts w:ascii="Calibri Light" w:hAnsi="Calibri Light" w:cs="Calibri Light"/>
          <w:b/>
          <w:bCs/>
          <w:lang w:eastAsia="en-US"/>
        </w:rPr>
        <w:t>solides ioniques</w:t>
      </w:r>
    </w:p>
    <w:p w14:paraId="1599424F" w14:textId="70B3F7C9" w:rsidR="0081339C" w:rsidRPr="0081339C" w:rsidRDefault="0081339C" w:rsidP="0081339C">
      <w:pPr>
        <w:widowControl w:val="0"/>
        <w:jc w:val="both"/>
        <w:outlineLvl w:val="1"/>
        <w:rPr>
          <w:rFonts w:ascii="Calibri Light" w:hAnsi="Calibri Light" w:cs="Calibri Light"/>
        </w:rPr>
      </w:pPr>
      <w:r w:rsidRPr="0081339C">
        <w:rPr>
          <w:rFonts w:ascii="Calibri Light" w:hAnsi="Calibri Light" w:cs="Calibri Light"/>
        </w:rPr>
        <w:t xml:space="preserve">La soude est une solution aqueuse d'hydroxyde de sodium. Elle est obtenue dans le cas de cette synthèse par dissolution dans l'eau d'un échantillon d'hydroxyde de sodium </w:t>
      </w:r>
      <w:proofErr w:type="spellStart"/>
      <w:r w:rsidRPr="0081339C">
        <w:rPr>
          <w:rFonts w:ascii="Calibri Light" w:hAnsi="Calibri Light" w:cs="Calibri Light"/>
        </w:rPr>
        <w:t>NaOH</w:t>
      </w:r>
      <w:proofErr w:type="spellEnd"/>
      <w:r w:rsidRPr="0081339C">
        <w:rPr>
          <w:rFonts w:ascii="Calibri Light" w:hAnsi="Calibri Light" w:cs="Calibri Light"/>
        </w:rPr>
        <w:t xml:space="preserve"> solide de masse m = </w:t>
      </w:r>
      <w:r w:rsidR="007C2C28">
        <w:rPr>
          <w:rFonts w:ascii="Calibri Light" w:hAnsi="Calibri Light" w:cs="Calibri Light"/>
        </w:rPr>
        <w:t>2</w:t>
      </w:r>
      <w:r w:rsidRPr="0081339C">
        <w:rPr>
          <w:rFonts w:ascii="Calibri Light" w:hAnsi="Calibri Light" w:cs="Calibri Light"/>
        </w:rPr>
        <w:t>00 g pour obtenir un volume V = </w:t>
      </w:r>
      <w:r w:rsidR="007C2C28">
        <w:rPr>
          <w:rFonts w:ascii="Calibri Light" w:hAnsi="Calibri Light" w:cs="Calibri Light"/>
        </w:rPr>
        <w:t>500</w:t>
      </w:r>
      <w:r w:rsidRPr="0081339C">
        <w:rPr>
          <w:rFonts w:ascii="Calibri Light" w:hAnsi="Calibri Light" w:cs="Calibri Light"/>
        </w:rPr>
        <w:t>,0 </w:t>
      </w:r>
      <w:r w:rsidR="007C2C28">
        <w:rPr>
          <w:rFonts w:ascii="Calibri Light" w:hAnsi="Calibri Light" w:cs="Calibri Light"/>
        </w:rPr>
        <w:t>m</w:t>
      </w:r>
      <w:r w:rsidRPr="0081339C">
        <w:rPr>
          <w:rFonts w:ascii="Calibri Light" w:hAnsi="Calibri Light" w:cs="Calibri Light"/>
        </w:rPr>
        <w:t>L de solution.</w:t>
      </w:r>
    </w:p>
    <w:p w14:paraId="1478C56B" w14:textId="25906AFA" w:rsidR="007C2C28" w:rsidRPr="007C2C28" w:rsidRDefault="00A603FD" w:rsidP="007C2C28">
      <w:pPr>
        <w:pStyle w:val="Paragraphedeliste"/>
        <w:widowControl w:val="0"/>
        <w:numPr>
          <w:ilvl w:val="1"/>
          <w:numId w:val="26"/>
        </w:numPr>
        <w:ind w:left="426" w:hanging="426"/>
        <w:jc w:val="both"/>
        <w:outlineLvl w:val="1"/>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 xml:space="preserve">(2 pts) </w:t>
      </w:r>
      <w:r w:rsidR="0081339C" w:rsidRPr="007C2C28">
        <w:rPr>
          <w:rFonts w:ascii="Calibri Light" w:hAnsi="Calibri Light" w:cs="Calibri Light"/>
          <w:sz w:val="24"/>
          <w:szCs w:val="24"/>
        </w:rPr>
        <w:t>Exprimer, puis calculer la concentration en quantité de matière en soluté apporté de la solution de soude.</w:t>
      </w:r>
    </w:p>
    <w:p w14:paraId="40E4D3FC" w14:textId="6D2780C6" w:rsidR="007C2C28" w:rsidRPr="007C2C28" w:rsidRDefault="00A603FD" w:rsidP="007C2C28">
      <w:pPr>
        <w:pStyle w:val="Paragraphedeliste"/>
        <w:widowControl w:val="0"/>
        <w:numPr>
          <w:ilvl w:val="1"/>
          <w:numId w:val="26"/>
        </w:numPr>
        <w:ind w:left="426" w:hanging="426"/>
        <w:jc w:val="both"/>
        <w:outlineLvl w:val="1"/>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w:t>
      </w:r>
      <w:r>
        <w:rPr>
          <w:rFonts w:ascii="Calibri Light" w:hAnsi="Calibri Light" w:cs="Calibri Light"/>
          <w:color w:val="BFBFBF" w:themeColor="background1" w:themeShade="BF"/>
          <w:sz w:val="24"/>
          <w:szCs w:val="24"/>
        </w:rPr>
        <w:t>1</w:t>
      </w:r>
      <w:r w:rsidRPr="00A603FD">
        <w:rPr>
          <w:rFonts w:ascii="Calibri Light" w:hAnsi="Calibri Light" w:cs="Calibri Light"/>
          <w:color w:val="BFBFBF" w:themeColor="background1" w:themeShade="BF"/>
          <w:sz w:val="24"/>
          <w:szCs w:val="24"/>
        </w:rPr>
        <w:t xml:space="preserve"> pts) </w:t>
      </w:r>
      <w:r w:rsidR="0081339C" w:rsidRPr="007C2C28">
        <w:rPr>
          <w:rFonts w:ascii="Calibri Light" w:hAnsi="Calibri Light" w:cs="Calibri Light"/>
          <w:sz w:val="24"/>
          <w:szCs w:val="24"/>
        </w:rPr>
        <w:t xml:space="preserve">Écrire l'équation de la réaction qui modélise la dissolution de l'hydroxyde de sodium solide </w:t>
      </w:r>
      <w:proofErr w:type="spellStart"/>
      <w:r w:rsidR="0081339C" w:rsidRPr="007C2C28">
        <w:rPr>
          <w:rFonts w:ascii="Calibri Light" w:hAnsi="Calibri Light" w:cs="Calibri Light"/>
          <w:sz w:val="24"/>
          <w:szCs w:val="24"/>
        </w:rPr>
        <w:t>NaOH</w:t>
      </w:r>
      <w:proofErr w:type="spellEnd"/>
      <w:r w:rsidR="0081339C" w:rsidRPr="00437333">
        <w:rPr>
          <w:rFonts w:ascii="Calibri Light" w:hAnsi="Calibri Light" w:cs="Calibri Light"/>
          <w:sz w:val="24"/>
          <w:szCs w:val="24"/>
          <w:vertAlign w:val="subscript"/>
        </w:rPr>
        <w:t>(s)</w:t>
      </w:r>
      <w:r w:rsidR="0081339C" w:rsidRPr="007C2C28">
        <w:rPr>
          <w:rFonts w:ascii="Calibri Light" w:hAnsi="Calibri Light" w:cs="Calibri Light"/>
          <w:sz w:val="24"/>
          <w:szCs w:val="24"/>
        </w:rPr>
        <w:t xml:space="preserve"> dans l'eau.</w:t>
      </w:r>
    </w:p>
    <w:p w14:paraId="2FD6B154" w14:textId="1F842D09" w:rsidR="0081339C" w:rsidRDefault="00A603FD" w:rsidP="009F1EA9">
      <w:pPr>
        <w:pStyle w:val="Paragraphedeliste"/>
        <w:widowControl w:val="0"/>
        <w:numPr>
          <w:ilvl w:val="1"/>
          <w:numId w:val="26"/>
        </w:numPr>
        <w:ind w:left="426" w:hanging="426"/>
        <w:jc w:val="both"/>
        <w:outlineLvl w:val="1"/>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 xml:space="preserve">(2 pts) </w:t>
      </w:r>
      <w:r w:rsidR="0081339C" w:rsidRPr="007C2C28">
        <w:rPr>
          <w:rFonts w:ascii="Calibri Light" w:hAnsi="Calibri Light" w:cs="Calibri Light"/>
          <w:sz w:val="24"/>
          <w:szCs w:val="24"/>
        </w:rPr>
        <w:t>Exprimer puis calculer les concentrations en quantités de matière effectives des ions présents dans la solution de soude.</w:t>
      </w:r>
    </w:p>
    <w:p w14:paraId="36991790" w14:textId="7AD96C7F" w:rsidR="00437333" w:rsidRPr="009F1EA9" w:rsidRDefault="00A603FD" w:rsidP="009F1EA9">
      <w:pPr>
        <w:pStyle w:val="Paragraphedeliste"/>
        <w:widowControl w:val="0"/>
        <w:numPr>
          <w:ilvl w:val="1"/>
          <w:numId w:val="26"/>
        </w:numPr>
        <w:ind w:left="426" w:hanging="426"/>
        <w:jc w:val="both"/>
        <w:outlineLvl w:val="1"/>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w:t>
      </w:r>
      <w:r w:rsidR="00403318">
        <w:rPr>
          <w:rFonts w:ascii="Calibri Light" w:hAnsi="Calibri Light" w:cs="Calibri Light"/>
          <w:color w:val="BFBFBF" w:themeColor="background1" w:themeShade="BF"/>
          <w:sz w:val="24"/>
          <w:szCs w:val="24"/>
        </w:rPr>
        <w:t>2</w:t>
      </w:r>
      <w:r w:rsidRPr="00A603FD">
        <w:rPr>
          <w:rFonts w:ascii="Calibri Light" w:hAnsi="Calibri Light" w:cs="Calibri Light"/>
          <w:color w:val="BFBFBF" w:themeColor="background1" w:themeShade="BF"/>
          <w:sz w:val="24"/>
          <w:szCs w:val="24"/>
        </w:rPr>
        <w:t xml:space="preserve"> pts) </w:t>
      </w:r>
      <w:r w:rsidR="00437333">
        <w:rPr>
          <w:rFonts w:ascii="Calibri Light" w:hAnsi="Calibri Light" w:cs="Calibri Light"/>
          <w:sz w:val="24"/>
          <w:szCs w:val="24"/>
        </w:rPr>
        <w:t>Écrire l’équation de dissolution et exprimer la concentration en soluté apporté en fonction des concentrations en quantités de matière effectives des ions pour les solutés suivants : BaCl</w:t>
      </w:r>
      <w:r w:rsidR="00437333">
        <w:rPr>
          <w:rFonts w:ascii="Calibri Light" w:hAnsi="Calibri Light" w:cs="Calibri Light"/>
          <w:sz w:val="24"/>
          <w:szCs w:val="24"/>
          <w:vertAlign w:val="subscript"/>
        </w:rPr>
        <w:t>2</w:t>
      </w:r>
      <w:r w:rsidR="00437333" w:rsidRPr="00437333">
        <w:rPr>
          <w:rFonts w:ascii="Calibri Light" w:hAnsi="Calibri Light" w:cs="Calibri Light"/>
          <w:sz w:val="24"/>
          <w:szCs w:val="24"/>
          <w:vertAlign w:val="subscript"/>
        </w:rPr>
        <w:t>(s)</w:t>
      </w:r>
      <w:r w:rsidR="00437333">
        <w:rPr>
          <w:rFonts w:ascii="Calibri Light" w:hAnsi="Calibri Light" w:cs="Calibri Light"/>
          <w:sz w:val="24"/>
          <w:szCs w:val="24"/>
          <w:vertAlign w:val="subscript"/>
        </w:rPr>
        <w:t xml:space="preserve"> </w:t>
      </w:r>
    </w:p>
    <w:p w14:paraId="59D9F65C" w14:textId="62F92D64" w:rsidR="0081339C" w:rsidRPr="000D05F2" w:rsidRDefault="0081339C" w:rsidP="0081339C">
      <w:pPr>
        <w:widowControl w:val="0"/>
        <w:numPr>
          <w:ilvl w:val="1"/>
          <w:numId w:val="24"/>
        </w:numPr>
        <w:ind w:left="0" w:firstLine="0"/>
        <w:jc w:val="both"/>
        <w:outlineLvl w:val="1"/>
        <w:rPr>
          <w:rFonts w:ascii="Calibri Light" w:hAnsi="Calibri Light" w:cs="Calibri Light"/>
          <w:b/>
          <w:bCs/>
          <w:lang w:eastAsia="en-US"/>
        </w:rPr>
      </w:pPr>
      <w:r w:rsidRPr="000D05F2">
        <w:rPr>
          <w:rFonts w:ascii="Calibri Light" w:hAnsi="Calibri Light" w:cs="Calibri Light"/>
          <w:b/>
          <w:bCs/>
          <w:lang w:eastAsia="en-US"/>
        </w:rPr>
        <w:t>Analyse du protocole de synthèse du savon</w:t>
      </w:r>
    </w:p>
    <w:p w14:paraId="7F95BE5E" w14:textId="2CE7AEDC" w:rsidR="00D72FBB" w:rsidRDefault="0081339C" w:rsidP="00D72FBB">
      <w:pPr>
        <w:jc w:val="both"/>
        <w:rPr>
          <w:rFonts w:ascii="Calibri Light" w:hAnsi="Calibri Light" w:cs="Calibri Light"/>
        </w:rPr>
      </w:pPr>
      <w:r w:rsidRPr="0081339C">
        <w:rPr>
          <w:rFonts w:ascii="Calibri Light" w:hAnsi="Calibri Light" w:cs="Calibri Light"/>
        </w:rPr>
        <w:t xml:space="preserve">On cherche à déterminer le rendement de la synthèse du savon. La masse du savon obtenu est égale à </w:t>
      </w:r>
      <w:proofErr w:type="spellStart"/>
      <w:r w:rsidRPr="0081339C">
        <w:rPr>
          <w:rFonts w:ascii="Calibri Light" w:hAnsi="Calibri Light" w:cs="Calibri Light"/>
        </w:rPr>
        <w:t>m</w:t>
      </w:r>
      <w:r w:rsidRPr="0081339C">
        <w:rPr>
          <w:rFonts w:ascii="Calibri Light" w:hAnsi="Calibri Light" w:cs="Calibri Light"/>
          <w:vertAlign w:val="subscript"/>
        </w:rPr>
        <w:t>exp</w:t>
      </w:r>
      <w:proofErr w:type="spellEnd"/>
      <w:r w:rsidRPr="0081339C">
        <w:rPr>
          <w:rFonts w:ascii="Calibri Light" w:hAnsi="Calibri Light" w:cs="Calibri Light"/>
        </w:rPr>
        <w:t> = 10,5 g.</w:t>
      </w:r>
    </w:p>
    <w:p w14:paraId="5951A075" w14:textId="7D942544" w:rsidR="00DF03A3" w:rsidRPr="00F837CE" w:rsidRDefault="00DF03A3" w:rsidP="00D72FBB">
      <w:pPr>
        <w:pStyle w:val="Paragraphedeliste"/>
        <w:numPr>
          <w:ilvl w:val="2"/>
          <w:numId w:val="24"/>
        </w:numPr>
        <w:jc w:val="both"/>
        <w:rPr>
          <w:rFonts w:ascii="Calibri Light" w:hAnsi="Calibri Light" w:cs="Calibri Light"/>
          <w:sz w:val="24"/>
          <w:szCs w:val="24"/>
        </w:rPr>
      </w:pPr>
      <w:r w:rsidRPr="00F837CE">
        <w:rPr>
          <w:rFonts w:ascii="Calibri Light" w:hAnsi="Calibri Light" w:cs="Calibri Light"/>
          <w:color w:val="BFBFBF" w:themeColor="background1" w:themeShade="BF"/>
          <w:sz w:val="24"/>
          <w:szCs w:val="24"/>
        </w:rPr>
        <w:t xml:space="preserve">(2 pts) </w:t>
      </w:r>
      <w:r w:rsidRPr="00F837CE">
        <w:rPr>
          <w:rFonts w:ascii="Calibri Light" w:hAnsi="Calibri Light" w:cs="Calibri Light"/>
          <w:sz w:val="24"/>
          <w:szCs w:val="24"/>
        </w:rPr>
        <w:t xml:space="preserve">Calculer la masse théorique de savon </w:t>
      </w:r>
      <w:proofErr w:type="spellStart"/>
      <w:r w:rsidRPr="00F837CE">
        <w:rPr>
          <w:rFonts w:ascii="Calibri Light" w:hAnsi="Calibri Light" w:cs="Calibri Light"/>
          <w:sz w:val="24"/>
          <w:szCs w:val="24"/>
        </w:rPr>
        <w:t>m</w:t>
      </w:r>
      <w:r w:rsidRPr="00F837CE">
        <w:rPr>
          <w:rFonts w:ascii="Calibri Light" w:hAnsi="Calibri Light" w:cs="Calibri Light"/>
          <w:sz w:val="24"/>
          <w:szCs w:val="24"/>
          <w:vertAlign w:val="subscript"/>
        </w:rPr>
        <w:t>théo</w:t>
      </w:r>
      <w:proofErr w:type="spellEnd"/>
      <w:r w:rsidRPr="00F837CE">
        <w:rPr>
          <w:rFonts w:ascii="Calibri Light" w:hAnsi="Calibri Light" w:cs="Calibri Light"/>
          <w:sz w:val="24"/>
          <w:szCs w:val="24"/>
        </w:rPr>
        <w:t xml:space="preserve"> que l’on peut espérer obtenir.</w:t>
      </w:r>
    </w:p>
    <w:p w14:paraId="2632D9CA" w14:textId="14DC0FAA" w:rsidR="0081339C" w:rsidRPr="00F837CE" w:rsidRDefault="00403318" w:rsidP="00D72FBB">
      <w:pPr>
        <w:pStyle w:val="Paragraphedeliste"/>
        <w:numPr>
          <w:ilvl w:val="2"/>
          <w:numId w:val="24"/>
        </w:numPr>
        <w:jc w:val="both"/>
        <w:rPr>
          <w:rFonts w:ascii="Calibri Light" w:hAnsi="Calibri Light" w:cs="Calibri Light"/>
          <w:sz w:val="28"/>
          <w:szCs w:val="28"/>
        </w:rPr>
      </w:pPr>
      <w:r w:rsidRPr="00F837CE">
        <w:rPr>
          <w:rFonts w:ascii="Calibri Light" w:hAnsi="Calibri Light" w:cs="Calibri Light"/>
          <w:color w:val="BFBFBF" w:themeColor="background1" w:themeShade="BF"/>
          <w:sz w:val="24"/>
          <w:szCs w:val="24"/>
        </w:rPr>
        <w:t xml:space="preserve">(2 pts) </w:t>
      </w:r>
      <w:r w:rsidR="0081339C" w:rsidRPr="00F837CE">
        <w:rPr>
          <w:rFonts w:ascii="Calibri Light" w:hAnsi="Calibri Light" w:cs="Calibri Light"/>
          <w:sz w:val="24"/>
          <w:szCs w:val="24"/>
        </w:rPr>
        <w:t>Déterminer le rendement de cette synthèse. Commenter.</w:t>
      </w:r>
    </w:p>
    <w:p w14:paraId="3AD5B017" w14:textId="77777777" w:rsidR="00403318" w:rsidRPr="00403318" w:rsidRDefault="00403318" w:rsidP="00403318">
      <w:pPr>
        <w:pStyle w:val="Paragraphedeliste"/>
        <w:widowControl w:val="0"/>
        <w:spacing w:after="0" w:line="240" w:lineRule="auto"/>
        <w:jc w:val="both"/>
        <w:outlineLvl w:val="1"/>
        <w:rPr>
          <w:rFonts w:ascii="Calibri Light" w:hAnsi="Calibri Light" w:cs="Calibri Light"/>
          <w:sz w:val="24"/>
          <w:szCs w:val="24"/>
        </w:rPr>
      </w:pPr>
    </w:p>
    <w:p w14:paraId="07D9DE62" w14:textId="77777777" w:rsidR="0081339C" w:rsidRPr="00A603FD" w:rsidRDefault="0081339C" w:rsidP="0081339C">
      <w:pPr>
        <w:widowControl w:val="0"/>
        <w:numPr>
          <w:ilvl w:val="1"/>
          <w:numId w:val="24"/>
        </w:numPr>
        <w:ind w:left="0" w:firstLine="0"/>
        <w:jc w:val="both"/>
        <w:outlineLvl w:val="1"/>
        <w:rPr>
          <w:rFonts w:ascii="Calibri Light" w:hAnsi="Calibri Light" w:cs="Calibri Light"/>
          <w:b/>
          <w:bCs/>
          <w:lang w:eastAsia="en-US"/>
        </w:rPr>
      </w:pPr>
      <w:r w:rsidRPr="00A603FD">
        <w:rPr>
          <w:rFonts w:ascii="Calibri Light" w:hAnsi="Calibri Light" w:cs="Calibri Light"/>
          <w:b/>
          <w:bCs/>
          <w:lang w:eastAsia="en-US"/>
        </w:rPr>
        <w:t>Propriétés lavantes d'un savon</w:t>
      </w:r>
    </w:p>
    <w:p w14:paraId="4C351614" w14:textId="77777777" w:rsidR="0081339C" w:rsidRPr="0081339C" w:rsidRDefault="0081339C" w:rsidP="0081339C">
      <w:pPr>
        <w:widowControl w:val="0"/>
        <w:jc w:val="both"/>
        <w:outlineLvl w:val="1"/>
        <w:rPr>
          <w:rFonts w:ascii="Calibri Light" w:hAnsi="Calibri Light" w:cs="Calibri Light"/>
          <w:lang w:eastAsia="en-US"/>
        </w:rPr>
      </w:pPr>
      <w:r w:rsidRPr="0081339C">
        <w:rPr>
          <w:rFonts w:ascii="Calibri Light" w:hAnsi="Calibri Light" w:cs="Calibri Light"/>
          <w:lang w:eastAsia="en-US"/>
        </w:rPr>
        <w:t>On s’intéresse désormais aux propriétés lavantes d’un savon.</w:t>
      </w:r>
    </w:p>
    <w:p w14:paraId="2B9CCF80" w14:textId="77777777" w:rsidR="0081339C" w:rsidRPr="0081339C" w:rsidRDefault="0081339C" w:rsidP="00A603FD">
      <w:pPr>
        <w:widowControl w:val="0"/>
        <w:jc w:val="center"/>
        <w:outlineLvl w:val="2"/>
        <w:rPr>
          <w:rFonts w:ascii="Calibri Light" w:eastAsia="AR PL UMing HK" w:hAnsi="Calibri Light" w:cs="Calibri Light"/>
        </w:rPr>
      </w:pPr>
      <w:r w:rsidRPr="0081339C">
        <w:rPr>
          <w:rFonts w:ascii="Calibri Light" w:eastAsia="AR PL UMing HK" w:hAnsi="Calibri Light" w:cs="Calibri Light"/>
        </w:rPr>
        <w:t xml:space="preserve">On peut représenter schématiquement l’ion oléate, l’ion actif du savon de la façon suivante :  </w:t>
      </w:r>
      <w:r w:rsidRPr="0081339C">
        <w:rPr>
          <w:rFonts w:ascii="Calibri Light" w:hAnsi="Calibri Light" w:cs="Calibri Light"/>
          <w:noProof/>
        </w:rPr>
        <w:drawing>
          <wp:inline distT="0" distB="0" distL="0" distR="0" wp14:anchorId="6CF41DE2" wp14:editId="6C2B5C70">
            <wp:extent cx="5840259" cy="747423"/>
            <wp:effectExtent l="0" t="0" r="8255"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pic:cNvPicPr>
                      <a:picLocks noChangeAspect="1" noChangeArrowheads="1"/>
                    </pic:cNvPicPr>
                  </pic:nvPicPr>
                  <pic:blipFill rotWithShape="1">
                    <a:blip r:embed="rId7" cstate="print"/>
                    <a:srcRect l="29583" t="49732" r="21620" b="40906"/>
                    <a:stretch/>
                  </pic:blipFill>
                  <pic:spPr bwMode="auto">
                    <a:xfrm>
                      <a:off x="0" y="0"/>
                      <a:ext cx="5938506" cy="759996"/>
                    </a:xfrm>
                    <a:prstGeom prst="rect">
                      <a:avLst/>
                    </a:prstGeom>
                    <a:ln>
                      <a:noFill/>
                    </a:ln>
                    <a:extLst>
                      <a:ext uri="{53640926-AAD7-44D8-BBD7-CCE9431645EC}">
                        <a14:shadowObscured xmlns:a14="http://schemas.microsoft.com/office/drawing/2010/main"/>
                      </a:ext>
                    </a:extLst>
                  </pic:spPr>
                </pic:pic>
              </a:graphicData>
            </a:graphic>
          </wp:inline>
        </w:drawing>
      </w:r>
    </w:p>
    <w:p w14:paraId="39D13592" w14:textId="56CA8ABB" w:rsidR="0081339C" w:rsidRPr="00A603FD" w:rsidRDefault="0081339C" w:rsidP="00A603FD">
      <w:pPr>
        <w:widowControl w:val="0"/>
        <w:jc w:val="center"/>
        <w:rPr>
          <w:rFonts w:ascii="Calibri Light" w:hAnsi="Calibri Light" w:cs="Calibri Light"/>
          <w:i/>
          <w:iCs/>
          <w:lang w:eastAsia="en-US"/>
        </w:rPr>
      </w:pPr>
      <w:r w:rsidRPr="00A603FD">
        <w:rPr>
          <w:rFonts w:ascii="Calibri Light" w:hAnsi="Calibri Light" w:cs="Calibri Light"/>
          <w:i/>
          <w:iCs/>
          <w:highlight w:val="lightGray"/>
          <w:lang w:eastAsia="en-US"/>
        </w:rPr>
        <w:t xml:space="preserve">Figure </w:t>
      </w:r>
      <w:r w:rsidR="00A603FD" w:rsidRPr="00A603FD">
        <w:rPr>
          <w:rFonts w:ascii="Calibri Light" w:hAnsi="Calibri Light" w:cs="Calibri Light"/>
          <w:i/>
          <w:iCs/>
          <w:highlight w:val="lightGray"/>
          <w:lang w:eastAsia="en-US"/>
        </w:rPr>
        <w:t>2</w:t>
      </w:r>
      <w:r w:rsidRPr="00A603FD">
        <w:rPr>
          <w:rFonts w:ascii="Calibri Light" w:hAnsi="Calibri Light" w:cs="Calibri Light"/>
          <w:i/>
          <w:iCs/>
          <w:highlight w:val="lightGray"/>
          <w:lang w:eastAsia="en-US"/>
        </w:rPr>
        <w:t>. Représentations schématiques de l’ion oléate</w:t>
      </w:r>
    </w:p>
    <w:p w14:paraId="2A00F43D" w14:textId="77777777" w:rsidR="0081339C" w:rsidRPr="0081339C" w:rsidRDefault="0081339C" w:rsidP="0081339C">
      <w:pPr>
        <w:widowControl w:val="0"/>
        <w:jc w:val="both"/>
        <w:rPr>
          <w:rFonts w:ascii="Calibri Light" w:hAnsi="Calibri Light" w:cs="Calibri Light"/>
          <w:lang w:eastAsia="en-US"/>
        </w:rPr>
      </w:pPr>
    </w:p>
    <w:p w14:paraId="01A6859B" w14:textId="09DE0AE4" w:rsidR="0081339C" w:rsidRPr="0081339C" w:rsidRDefault="008E4F9D" w:rsidP="0081339C">
      <w:pPr>
        <w:widowControl w:val="0"/>
        <w:numPr>
          <w:ilvl w:val="2"/>
          <w:numId w:val="0"/>
        </w:numPr>
        <w:jc w:val="both"/>
        <w:outlineLvl w:val="2"/>
        <w:rPr>
          <w:rFonts w:ascii="Calibri Light" w:eastAsia="AR PL UMing HK" w:hAnsi="Calibri Light" w:cs="Calibri Light"/>
        </w:rPr>
      </w:pPr>
      <w:r>
        <w:rPr>
          <w:rFonts w:ascii="Calibri Light" w:eastAsia="AR PL UMing HK" w:hAnsi="Calibri Light" w:cs="Calibri Light"/>
        </w:rPr>
        <w:t>3.1</w:t>
      </w:r>
      <w:r w:rsidR="00DC7413">
        <w:rPr>
          <w:rFonts w:ascii="Calibri Light" w:eastAsia="AR PL UMing HK" w:hAnsi="Calibri Light" w:cs="Calibri Light"/>
        </w:rPr>
        <w:t xml:space="preserve">. </w:t>
      </w:r>
      <w:r w:rsidR="00DC7413" w:rsidRPr="0076082D">
        <w:rPr>
          <w:rFonts w:ascii="Calibri Light" w:hAnsi="Calibri Light" w:cs="Calibri Light"/>
          <w:color w:val="BFBFBF" w:themeColor="background1" w:themeShade="BF"/>
        </w:rPr>
        <w:t>(</w:t>
      </w:r>
      <w:r w:rsidR="00041FAB">
        <w:rPr>
          <w:rFonts w:ascii="Calibri Light" w:hAnsi="Calibri Light" w:cs="Calibri Light"/>
          <w:color w:val="BFBFBF" w:themeColor="background1" w:themeShade="BF"/>
        </w:rPr>
        <w:t>2</w:t>
      </w:r>
      <w:r w:rsidR="00DC7413" w:rsidRPr="0076082D">
        <w:rPr>
          <w:rFonts w:ascii="Calibri Light" w:hAnsi="Calibri Light" w:cs="Calibri Light"/>
          <w:color w:val="BFBFBF" w:themeColor="background1" w:themeShade="BF"/>
        </w:rPr>
        <w:t xml:space="preserve"> pts) </w:t>
      </w:r>
      <w:r w:rsidR="0081339C" w:rsidRPr="0081339C">
        <w:rPr>
          <w:rFonts w:ascii="Calibri Light" w:eastAsia="AR PL UMing HK" w:hAnsi="Calibri Light" w:cs="Calibri Light"/>
        </w:rPr>
        <w:t xml:space="preserve">Caractériser les parties 1 et 2 des schémas de l’ion de la figure </w:t>
      </w:r>
      <w:r w:rsidR="009036B3">
        <w:rPr>
          <w:rFonts w:ascii="Calibri Light" w:eastAsia="AR PL UMing HK" w:hAnsi="Calibri Light" w:cs="Calibri Light"/>
        </w:rPr>
        <w:t>2</w:t>
      </w:r>
      <w:r w:rsidR="0081339C" w:rsidRPr="0081339C">
        <w:rPr>
          <w:rFonts w:ascii="Calibri Light" w:eastAsia="AR PL UMing HK" w:hAnsi="Calibri Light" w:cs="Calibri Light"/>
        </w:rPr>
        <w:t xml:space="preserve"> à l'aide du vocabulaire suivant : hydrophile, hydrophobe, lipophile, lipophobe.</w:t>
      </w:r>
    </w:p>
    <w:p w14:paraId="6C603CAF" w14:textId="21B00F02" w:rsidR="0081339C" w:rsidRPr="0081339C" w:rsidRDefault="0081339C" w:rsidP="0081339C">
      <w:pPr>
        <w:widowControl w:val="0"/>
        <w:numPr>
          <w:ilvl w:val="2"/>
          <w:numId w:val="0"/>
        </w:numPr>
        <w:jc w:val="both"/>
        <w:outlineLvl w:val="2"/>
        <w:rPr>
          <w:rFonts w:ascii="Calibri Light" w:eastAsia="AR PL UMing HK" w:hAnsi="Calibri Light" w:cs="Calibri Light"/>
        </w:rPr>
      </w:pPr>
      <w:r w:rsidRPr="0081339C">
        <w:rPr>
          <w:rFonts w:ascii="Calibri Light" w:hAnsi="Calibri Light" w:cs="Calibri Light"/>
        </w:rPr>
        <w:t>3.2</w:t>
      </w:r>
      <w:r w:rsidR="00DC7413">
        <w:rPr>
          <w:rFonts w:ascii="Calibri Light" w:hAnsi="Calibri Light" w:cs="Calibri Light"/>
        </w:rPr>
        <w:t>.</w:t>
      </w:r>
      <w:r w:rsidRPr="0081339C">
        <w:rPr>
          <w:rFonts w:ascii="Calibri Light" w:hAnsi="Calibri Light" w:cs="Calibri Light"/>
        </w:rPr>
        <w:t xml:space="preserve"> </w:t>
      </w:r>
      <w:r w:rsidR="00DC7413" w:rsidRPr="0076082D">
        <w:rPr>
          <w:rFonts w:ascii="Calibri Light" w:hAnsi="Calibri Light" w:cs="Calibri Light"/>
          <w:color w:val="BFBFBF" w:themeColor="background1" w:themeShade="BF"/>
        </w:rPr>
        <w:t xml:space="preserve">(2 pts) </w:t>
      </w:r>
      <w:r w:rsidRPr="0081339C">
        <w:rPr>
          <w:rFonts w:ascii="Calibri Light" w:eastAsia="AR PL UMing HK" w:hAnsi="Calibri Light" w:cs="Calibri Light"/>
        </w:rPr>
        <w:t xml:space="preserve">En déduire, parmi les schémas </w:t>
      </w:r>
      <w:r w:rsidR="009036B3">
        <w:rPr>
          <w:rFonts w:ascii="Calibri Light" w:eastAsia="AR PL UMing HK" w:hAnsi="Calibri Light" w:cs="Calibri Light"/>
        </w:rPr>
        <w:t>3</w:t>
      </w:r>
      <w:r w:rsidRPr="0081339C">
        <w:rPr>
          <w:rFonts w:ascii="Calibri Light" w:eastAsia="AR PL UMing HK" w:hAnsi="Calibri Light" w:cs="Calibri Light"/>
        </w:rPr>
        <w:t xml:space="preserve">.a et </w:t>
      </w:r>
      <w:r w:rsidR="009036B3">
        <w:rPr>
          <w:rFonts w:ascii="Calibri Light" w:eastAsia="AR PL UMing HK" w:hAnsi="Calibri Light" w:cs="Calibri Light"/>
        </w:rPr>
        <w:t>3</w:t>
      </w:r>
      <w:r w:rsidRPr="0081339C">
        <w:rPr>
          <w:rFonts w:ascii="Calibri Light" w:eastAsia="AR PL UMing HK" w:hAnsi="Calibri Light" w:cs="Calibri Light"/>
        </w:rPr>
        <w:t xml:space="preserve">.b de la figure </w:t>
      </w:r>
      <w:r w:rsidR="009036B3">
        <w:rPr>
          <w:rFonts w:ascii="Calibri Light" w:eastAsia="AR PL UMing HK" w:hAnsi="Calibri Light" w:cs="Calibri Light"/>
        </w:rPr>
        <w:t>3</w:t>
      </w:r>
      <w:r w:rsidRPr="0081339C">
        <w:rPr>
          <w:rFonts w:ascii="Calibri Light" w:eastAsia="AR PL UMing HK" w:hAnsi="Calibri Light" w:cs="Calibri Light"/>
        </w:rPr>
        <w:t xml:space="preserve">, celui qui peut expliquer le mode d'action d'un savon. Décrire en un schéma et une ou deux phrases l’étape suivante menant à l’élimination de la tache de graisse lors du lavage par du savon. </w:t>
      </w:r>
    </w:p>
    <w:p w14:paraId="762863EE" w14:textId="3C569B8C" w:rsidR="0081339C" w:rsidRPr="0081339C" w:rsidRDefault="0081339C" w:rsidP="009036B3">
      <w:pPr>
        <w:spacing w:after="200" w:line="264" w:lineRule="auto"/>
        <w:jc w:val="center"/>
        <w:rPr>
          <w:rFonts w:ascii="Calibri Light" w:hAnsi="Calibri Light" w:cs="Calibri Light"/>
        </w:rPr>
      </w:pPr>
      <w:r w:rsidRPr="0081339C">
        <w:rPr>
          <w:rFonts w:ascii="Calibri Light" w:hAnsi="Calibri Light" w:cs="Calibri Light"/>
          <w:noProof/>
        </w:rPr>
        <w:drawing>
          <wp:inline distT="0" distB="0" distL="0" distR="0" wp14:anchorId="56861FE9" wp14:editId="728304C9">
            <wp:extent cx="5273749" cy="967562"/>
            <wp:effectExtent l="0" t="0" r="317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492" cy="1062551"/>
                    </a:xfrm>
                    <a:prstGeom prst="rect">
                      <a:avLst/>
                    </a:prstGeom>
                    <a:noFill/>
                  </pic:spPr>
                </pic:pic>
              </a:graphicData>
            </a:graphic>
          </wp:inline>
        </w:drawing>
      </w:r>
    </w:p>
    <w:p w14:paraId="068E94A1" w14:textId="5683906E" w:rsidR="0081339C" w:rsidRPr="009036B3" w:rsidRDefault="0081339C" w:rsidP="009036B3">
      <w:pPr>
        <w:spacing w:line="264" w:lineRule="auto"/>
        <w:jc w:val="both"/>
        <w:rPr>
          <w:rFonts w:ascii="Calibri Light" w:hAnsi="Calibri Light" w:cs="Calibri Light"/>
          <w:i/>
          <w:iCs/>
          <w:lang w:eastAsia="en-US"/>
        </w:rPr>
      </w:pPr>
      <w:r w:rsidRPr="009036B3">
        <w:rPr>
          <w:rFonts w:ascii="Calibri Light" w:hAnsi="Calibri Light" w:cs="Calibri Light"/>
          <w:i/>
          <w:iCs/>
          <w:lang w:eastAsia="en-US"/>
        </w:rPr>
        <w:t xml:space="preserve">                  </w:t>
      </w:r>
      <w:r w:rsidR="009036B3" w:rsidRPr="009036B3">
        <w:rPr>
          <w:rFonts w:ascii="Calibri Light" w:hAnsi="Calibri Light" w:cs="Calibri Light"/>
          <w:i/>
          <w:iCs/>
          <w:lang w:eastAsia="en-US"/>
        </w:rPr>
        <w:tab/>
      </w:r>
      <w:r w:rsidR="009036B3" w:rsidRPr="009036B3">
        <w:rPr>
          <w:rFonts w:ascii="Calibri Light" w:hAnsi="Calibri Light" w:cs="Calibri Light"/>
          <w:i/>
          <w:iCs/>
          <w:lang w:eastAsia="en-US"/>
        </w:rPr>
        <w:tab/>
      </w:r>
      <w:r w:rsidRPr="009036B3">
        <w:rPr>
          <w:rFonts w:ascii="Calibri Light" w:hAnsi="Calibri Light" w:cs="Calibri Light"/>
          <w:i/>
          <w:iCs/>
          <w:highlight w:val="lightGray"/>
          <w:lang w:eastAsia="en-US"/>
        </w:rPr>
        <w:t xml:space="preserve">Figure </w:t>
      </w:r>
      <w:r w:rsidR="009036B3" w:rsidRPr="009036B3">
        <w:rPr>
          <w:rFonts w:ascii="Calibri Light" w:hAnsi="Calibri Light" w:cs="Calibri Light"/>
          <w:i/>
          <w:iCs/>
          <w:highlight w:val="lightGray"/>
          <w:lang w:eastAsia="en-US"/>
        </w:rPr>
        <w:t>2. Schéma 3a.</w:t>
      </w:r>
      <w:r w:rsidR="009036B3" w:rsidRPr="009036B3">
        <w:rPr>
          <w:rFonts w:ascii="Calibri Light" w:hAnsi="Calibri Light" w:cs="Calibri Light"/>
          <w:i/>
          <w:iCs/>
          <w:highlight w:val="lightGray"/>
          <w:lang w:eastAsia="en-US"/>
        </w:rPr>
        <w:tab/>
      </w:r>
      <w:r w:rsidR="009036B3" w:rsidRPr="009036B3">
        <w:rPr>
          <w:rFonts w:ascii="Calibri Light" w:hAnsi="Calibri Light" w:cs="Calibri Light"/>
          <w:i/>
          <w:iCs/>
          <w:highlight w:val="lightGray"/>
          <w:lang w:eastAsia="en-US"/>
        </w:rPr>
        <w:tab/>
      </w:r>
      <w:r w:rsidR="009036B3" w:rsidRPr="009036B3">
        <w:rPr>
          <w:rFonts w:ascii="Calibri Light" w:hAnsi="Calibri Light" w:cs="Calibri Light"/>
          <w:i/>
          <w:iCs/>
          <w:highlight w:val="lightGray"/>
          <w:lang w:eastAsia="en-US"/>
        </w:rPr>
        <w:tab/>
      </w:r>
      <w:r w:rsidR="009036B3" w:rsidRPr="009036B3">
        <w:rPr>
          <w:rFonts w:ascii="Calibri Light" w:hAnsi="Calibri Light" w:cs="Calibri Light"/>
          <w:i/>
          <w:iCs/>
          <w:highlight w:val="lightGray"/>
          <w:lang w:eastAsia="en-US"/>
        </w:rPr>
        <w:tab/>
        <w:t>Schéma 3b.</w:t>
      </w:r>
      <w:r w:rsidR="009036B3" w:rsidRPr="009036B3">
        <w:rPr>
          <w:rFonts w:ascii="Calibri Light" w:hAnsi="Calibri Light" w:cs="Calibri Light"/>
          <w:i/>
          <w:iCs/>
          <w:lang w:eastAsia="en-US"/>
        </w:rPr>
        <w:t xml:space="preserve"> </w:t>
      </w:r>
    </w:p>
    <w:p w14:paraId="3E3B9F61" w14:textId="1054CB67" w:rsidR="00B966C3" w:rsidRDefault="00B966C3" w:rsidP="0081339C">
      <w:pPr>
        <w:pStyle w:val="exercice"/>
        <w:jc w:val="both"/>
        <w:rPr>
          <w:rFonts w:ascii="Calibri Light" w:hAnsi="Calibri Light" w:cs="Calibri Light"/>
          <w:sz w:val="24"/>
          <w:szCs w:val="24"/>
        </w:rPr>
      </w:pPr>
    </w:p>
    <w:p w14:paraId="6EE16DD8" w14:textId="7C909146" w:rsidR="00403318" w:rsidRPr="00D61426" w:rsidRDefault="00403318" w:rsidP="00403318">
      <w:pPr>
        <w:pStyle w:val="Sansinterligne"/>
        <w:rPr>
          <w:rFonts w:asciiTheme="majorHAnsi" w:hAnsiTheme="majorHAnsi"/>
          <w:b/>
          <w:sz w:val="32"/>
          <w:szCs w:val="26"/>
        </w:rPr>
      </w:pPr>
      <w:r>
        <w:rPr>
          <w:rFonts w:asciiTheme="majorHAnsi" w:hAnsiTheme="majorHAnsi"/>
          <w:b/>
          <w:sz w:val="32"/>
          <w:szCs w:val="26"/>
        </w:rPr>
        <w:t>Exercice 2 : Synthèse du camphre au service du sportif</w:t>
      </w:r>
      <w:r>
        <w:rPr>
          <w:rFonts w:asciiTheme="majorHAnsi" w:hAnsiTheme="majorHAnsi"/>
          <w:b/>
          <w:sz w:val="32"/>
          <w:szCs w:val="26"/>
        </w:rPr>
        <w:tab/>
      </w:r>
      <w:r>
        <w:rPr>
          <w:rFonts w:asciiTheme="majorHAnsi" w:hAnsiTheme="majorHAnsi"/>
          <w:b/>
          <w:sz w:val="32"/>
          <w:szCs w:val="26"/>
        </w:rPr>
        <w:tab/>
      </w:r>
      <w:r>
        <w:rPr>
          <w:rFonts w:asciiTheme="majorHAnsi" w:hAnsiTheme="majorHAnsi"/>
          <w:b/>
          <w:sz w:val="32"/>
          <w:szCs w:val="26"/>
        </w:rPr>
        <w:tab/>
        <w:t xml:space="preserve">   / </w:t>
      </w:r>
      <w:r w:rsidR="002B38B4">
        <w:rPr>
          <w:rFonts w:asciiTheme="majorHAnsi" w:hAnsiTheme="majorHAnsi"/>
          <w:b/>
          <w:sz w:val="32"/>
          <w:szCs w:val="26"/>
        </w:rPr>
        <w:t>10</w:t>
      </w:r>
      <w:r>
        <w:rPr>
          <w:rFonts w:asciiTheme="majorHAnsi" w:hAnsiTheme="majorHAnsi"/>
          <w:b/>
          <w:sz w:val="32"/>
          <w:szCs w:val="26"/>
        </w:rPr>
        <w:t xml:space="preserve"> pts</w:t>
      </w:r>
    </w:p>
    <w:p w14:paraId="0C6A8E4A" w14:textId="77777777" w:rsidR="00403318" w:rsidRPr="00A5618C" w:rsidRDefault="00403318" w:rsidP="00403318">
      <w:pPr>
        <w:jc w:val="center"/>
        <w:rPr>
          <w:rFonts w:cs="Arial"/>
          <w:b/>
          <w:bCs/>
          <w:color w:val="000000" w:themeColor="text1"/>
          <w:sz w:val="16"/>
          <w:szCs w:val="16"/>
        </w:rPr>
      </w:pPr>
    </w:p>
    <w:p w14:paraId="5BA452FF"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Le baume du tigre® est un onguent issu de la pharmacopée chinoise dont la commercialisation remonte à la fin du XIXème siècle. En particulier, le baume du tigre rouge® est très utilisé pour soulager les douleurs musculo-squelettiques ; il est donc particulièrement apprécié des sportifs.</w:t>
      </w:r>
    </w:p>
    <w:p w14:paraId="58C8BA42" w14:textId="24B3E31B" w:rsidR="00403318" w:rsidRPr="00403318" w:rsidRDefault="00403318" w:rsidP="00A5618C">
      <w:pPr>
        <w:jc w:val="both"/>
        <w:rPr>
          <w:rFonts w:ascii="Calibri Light" w:hAnsi="Calibri Light" w:cs="Calibri Light"/>
          <w:color w:val="000000" w:themeColor="text1"/>
        </w:rPr>
      </w:pPr>
      <w:r w:rsidRPr="00403318">
        <w:rPr>
          <w:rFonts w:ascii="Calibri Light" w:hAnsi="Calibri Light" w:cs="Calibri Light"/>
          <w:color w:val="000000" w:themeColor="text1"/>
        </w:rPr>
        <w:t xml:space="preserve">Le camphre constitue le principal composant du baume du tigre®. Historiquement, le camphre était d’origine naturelle : le plus anciennement connu semble avoir été le camphre de Bornéo, fourni par un grand arbre de </w:t>
      </w:r>
      <w:r w:rsidRPr="00403318">
        <w:rPr>
          <w:rFonts w:ascii="Calibri Light" w:hAnsi="Calibri Light" w:cs="Calibri Light"/>
          <w:color w:val="000000" w:themeColor="text1"/>
        </w:rPr>
        <w:lastRenderedPageBreak/>
        <w:t xml:space="preserve">l’île de Sumatra en Indonésie. Actuellement, la majorité du camphre produit en France est obtenue par une synthèse </w:t>
      </w:r>
      <w:proofErr w:type="spellStart"/>
      <w:r w:rsidRPr="00403318">
        <w:rPr>
          <w:rFonts w:ascii="Calibri Light" w:hAnsi="Calibri Light" w:cs="Calibri Light"/>
          <w:color w:val="000000" w:themeColor="text1"/>
        </w:rPr>
        <w:t>multi-étapes</w:t>
      </w:r>
      <w:proofErr w:type="spellEnd"/>
      <w:r w:rsidRPr="00403318">
        <w:rPr>
          <w:rFonts w:ascii="Calibri Light" w:hAnsi="Calibri Light" w:cs="Calibri Light"/>
          <w:color w:val="000000" w:themeColor="text1"/>
        </w:rPr>
        <w:t xml:space="preserve"> à partir de l’</w:t>
      </w:r>
      <w:r w:rsidRPr="00403318">
        <w:rPr>
          <w:rFonts w:ascii="Calibri Light" w:hAnsi="Calibri Light" w:cs="Calibri Light"/>
          <w:color w:val="000000" w:themeColor="text1"/>
        </w:rPr>
        <w:sym w:font="Symbol" w:char="F061"/>
      </w:r>
      <w:r w:rsidRPr="00403318">
        <w:rPr>
          <w:rFonts w:ascii="Calibri Light" w:hAnsi="Calibri Light" w:cs="Calibri Light"/>
          <w:color w:val="000000" w:themeColor="text1"/>
        </w:rPr>
        <w:t xml:space="preserve">-pinène extrait de la résine de pin. </w:t>
      </w:r>
    </w:p>
    <w:p w14:paraId="279E6A1E" w14:textId="77777777" w:rsidR="00403318" w:rsidRPr="00A5618C" w:rsidRDefault="00403318" w:rsidP="00403318">
      <w:pPr>
        <w:jc w:val="both"/>
        <w:rPr>
          <w:rFonts w:ascii="Calibri Light" w:hAnsi="Calibri Light" w:cs="Calibri Light"/>
          <w:color w:val="000000" w:themeColor="text1"/>
          <w:sz w:val="16"/>
          <w:szCs w:val="16"/>
        </w:rPr>
      </w:pPr>
    </w:p>
    <w:p w14:paraId="3BD7D9D8"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Le protocole de cette étape ainsi que les données spécifiques à ce dernier, sont fournis ci-après.</w:t>
      </w:r>
    </w:p>
    <w:tbl>
      <w:tblPr>
        <w:tblStyle w:val="Grilledutableau"/>
        <w:tblW w:w="0" w:type="auto"/>
        <w:jc w:val="center"/>
        <w:tblBorders>
          <w:insideH w:val="none" w:sz="0" w:space="0" w:color="auto"/>
          <w:insideV w:val="none" w:sz="0" w:space="0" w:color="auto"/>
        </w:tblBorders>
        <w:tblLook w:val="04A0" w:firstRow="1" w:lastRow="0" w:firstColumn="1" w:lastColumn="0" w:noHBand="0" w:noVBand="1"/>
      </w:tblPr>
      <w:tblGrid>
        <w:gridCol w:w="9488"/>
      </w:tblGrid>
      <w:tr w:rsidR="00403318" w:rsidRPr="00403318" w14:paraId="702B19DE" w14:textId="77777777" w:rsidTr="00A5618C">
        <w:trPr>
          <w:trHeight w:val="376"/>
          <w:jc w:val="center"/>
        </w:trPr>
        <w:tc>
          <w:tcPr>
            <w:tcW w:w="9488" w:type="dxa"/>
          </w:tcPr>
          <w:p w14:paraId="62CD11A7" w14:textId="77777777" w:rsidR="00403318" w:rsidRPr="00A5618C" w:rsidRDefault="00403318" w:rsidP="00403318">
            <w:pPr>
              <w:jc w:val="both"/>
              <w:rPr>
                <w:rFonts w:ascii="Calibri Light" w:hAnsi="Calibri Light" w:cs="Calibri Light"/>
                <w:b/>
                <w:bCs/>
                <w:color w:val="000000" w:themeColor="text1"/>
              </w:rPr>
            </w:pPr>
            <w:r w:rsidRPr="00A5618C">
              <w:rPr>
                <w:rFonts w:ascii="Calibri Light" w:hAnsi="Calibri Light" w:cs="Calibri Light"/>
                <w:b/>
                <w:bCs/>
                <w:color w:val="000000" w:themeColor="text1"/>
              </w:rPr>
              <w:t>Protocole de synthèse du camphre à partir du bornéol</w:t>
            </w:r>
          </w:p>
        </w:tc>
      </w:tr>
      <w:tr w:rsidR="00403318" w:rsidRPr="00403318" w14:paraId="128BAACC" w14:textId="77777777" w:rsidTr="00A5618C">
        <w:trPr>
          <w:trHeight w:val="80"/>
          <w:jc w:val="center"/>
        </w:trPr>
        <w:tc>
          <w:tcPr>
            <w:tcW w:w="9488" w:type="dxa"/>
          </w:tcPr>
          <w:p w14:paraId="408C508F" w14:textId="2C5E0D26" w:rsidR="00403318" w:rsidRPr="00403318" w:rsidRDefault="00403318" w:rsidP="00403318">
            <w:pPr>
              <w:ind w:left="1014" w:hanging="1014"/>
              <w:jc w:val="both"/>
              <w:rPr>
                <w:rFonts w:ascii="Calibri Light" w:hAnsi="Calibri Light" w:cs="Calibri Light"/>
                <w:color w:val="000000" w:themeColor="text1"/>
              </w:rPr>
            </w:pPr>
            <w:r w:rsidRPr="00A5618C">
              <w:rPr>
                <w:rFonts w:ascii="Calibri Light" w:hAnsi="Calibri Light" w:cs="Calibri Light"/>
                <w:color w:val="000000" w:themeColor="text1"/>
                <w:u w:val="single"/>
              </w:rPr>
              <w:t>Étape 1</w:t>
            </w:r>
            <w:r w:rsidRPr="00403318">
              <w:rPr>
                <w:rFonts w:ascii="Calibri Light" w:hAnsi="Calibri Light" w:cs="Calibri Light"/>
                <w:color w:val="000000" w:themeColor="text1"/>
              </w:rPr>
              <w:tab/>
              <w:t>Dans un ballon bicol de 250 mL, placé dans un bain de glace, muni d’une agitation magnétique, d’un réfrigérant à eau et d’une ampoule de coulée, dissoudre 5,0 g de bornéol commercial dans 15 mL de propanone. Ajouter goutte à goutte 11,0 mL de solution d’acide chromique de concentration</w:t>
            </w:r>
            <w:r w:rsidR="00A5618C">
              <w:rPr>
                <w:rFonts w:ascii="Calibri Light" w:hAnsi="Calibri Light" w:cs="Calibri Light"/>
                <w:color w:val="000000" w:themeColor="text1"/>
              </w:rPr>
              <w:t xml:space="preserve"> </w:t>
            </w:r>
            <w:r w:rsidRPr="00403318">
              <w:rPr>
                <w:rFonts w:ascii="Calibri Light" w:hAnsi="Calibri Light" w:cs="Calibri Light"/>
                <w:color w:val="000000" w:themeColor="text1"/>
              </w:rPr>
              <w:t>C = 2,0 mol·L</w:t>
            </w:r>
            <w:r w:rsidRPr="00403318">
              <w:rPr>
                <w:rFonts w:ascii="Calibri Light" w:hAnsi="Calibri Light" w:cs="Calibri Light"/>
                <w:color w:val="000000" w:themeColor="text1"/>
                <w:vertAlign w:val="superscript"/>
              </w:rPr>
              <w:t>-1</w:t>
            </w:r>
            <w:r w:rsidRPr="00403318">
              <w:rPr>
                <w:rFonts w:ascii="Calibri Light" w:hAnsi="Calibri Light" w:cs="Calibri Light"/>
                <w:color w:val="000000" w:themeColor="text1"/>
              </w:rPr>
              <w:t>. Enlever le bain de glace et attendre que la température du mélange atteigne la température ambiante.</w:t>
            </w:r>
          </w:p>
          <w:p w14:paraId="03EAA078" w14:textId="16DCB6D0" w:rsidR="00403318" w:rsidRPr="00403318" w:rsidRDefault="00403318" w:rsidP="00A5618C">
            <w:pPr>
              <w:ind w:left="1014" w:hanging="1014"/>
              <w:jc w:val="both"/>
              <w:rPr>
                <w:rFonts w:ascii="Calibri Light" w:hAnsi="Calibri Light" w:cs="Calibri Light"/>
                <w:color w:val="000000" w:themeColor="text1"/>
              </w:rPr>
            </w:pPr>
            <w:r w:rsidRPr="00A5618C">
              <w:rPr>
                <w:rFonts w:ascii="Calibri Light" w:hAnsi="Calibri Light" w:cs="Calibri Light"/>
                <w:color w:val="000000" w:themeColor="text1"/>
                <w:u w:val="single"/>
              </w:rPr>
              <w:t>Étape 2</w:t>
            </w:r>
            <w:r w:rsidRPr="00403318">
              <w:rPr>
                <w:rFonts w:ascii="Calibri Light" w:hAnsi="Calibri Light" w:cs="Calibri Light"/>
                <w:color w:val="000000" w:themeColor="text1"/>
              </w:rPr>
              <w:tab/>
              <w:t>Introduire le mélange dans une ampoule à décanter de 250 mL contenant 120 mL d’eau et ajouter 25 mL d'éther diéthylique. Agiter, décanter et séparer la phase organique. Traiter deux fois la phase aqueuse avec chaque fois 25 mL d'éther diéthylique.</w:t>
            </w:r>
          </w:p>
          <w:p w14:paraId="5B1ADD9B" w14:textId="77777777" w:rsidR="00403318" w:rsidRPr="00403318" w:rsidRDefault="00403318" w:rsidP="00403318">
            <w:pPr>
              <w:ind w:left="1014" w:hanging="1014"/>
              <w:jc w:val="both"/>
              <w:rPr>
                <w:rFonts w:ascii="Calibri Light" w:hAnsi="Calibri Light" w:cs="Calibri Light"/>
                <w:color w:val="000000" w:themeColor="text1"/>
              </w:rPr>
            </w:pPr>
            <w:r w:rsidRPr="00A5618C">
              <w:rPr>
                <w:rFonts w:ascii="Calibri Light" w:hAnsi="Calibri Light" w:cs="Calibri Light"/>
                <w:color w:val="000000" w:themeColor="text1"/>
                <w:u w:val="single"/>
              </w:rPr>
              <w:t>Étape 3</w:t>
            </w:r>
            <w:r w:rsidRPr="00403318">
              <w:rPr>
                <w:rFonts w:ascii="Calibri Light" w:hAnsi="Calibri Light" w:cs="Calibri Light"/>
                <w:color w:val="000000" w:themeColor="text1"/>
              </w:rPr>
              <w:tab/>
              <w:t>Regrouper et laver les phases organiques avec successivement 25 mL d'une solution saturée de chlorure de sodium (Na</w:t>
            </w:r>
            <w:r w:rsidRPr="00403318">
              <w:rPr>
                <w:rFonts w:ascii="Calibri Light" w:hAnsi="Calibri Light" w:cs="Calibri Light"/>
                <w:color w:val="000000" w:themeColor="text1"/>
                <w:vertAlign w:val="superscript"/>
              </w:rPr>
              <w:t>+</w:t>
            </w:r>
            <w:r w:rsidRPr="00403318">
              <w:rPr>
                <w:rFonts w:ascii="Calibri Light" w:hAnsi="Calibri Light" w:cs="Calibri Light"/>
                <w:color w:val="000000" w:themeColor="text1"/>
                <w:vertAlign w:val="subscript"/>
              </w:rPr>
              <w:t>(aq)</w:t>
            </w:r>
            <w:r w:rsidRPr="00403318">
              <w:rPr>
                <w:rFonts w:ascii="Calibri Light" w:hAnsi="Calibri Light" w:cs="Calibri Light"/>
                <w:color w:val="000000" w:themeColor="text1"/>
              </w:rPr>
              <w:t xml:space="preserve"> + Cl</w:t>
            </w:r>
            <w:r w:rsidRPr="00403318">
              <w:rPr>
                <w:rFonts w:ascii="Calibri Light" w:hAnsi="Calibri Light" w:cs="Calibri Light"/>
                <w:color w:val="000000" w:themeColor="text1"/>
                <w:vertAlign w:val="superscript"/>
              </w:rPr>
              <w:t>-</w:t>
            </w:r>
            <w:r w:rsidRPr="00403318">
              <w:rPr>
                <w:rFonts w:ascii="Calibri Light" w:hAnsi="Calibri Light" w:cs="Calibri Light"/>
                <w:color w:val="000000" w:themeColor="text1"/>
                <w:vertAlign w:val="subscript"/>
              </w:rPr>
              <w:t>(aq)</w:t>
            </w:r>
            <w:r w:rsidRPr="00403318">
              <w:rPr>
                <w:rFonts w:ascii="Calibri Light" w:hAnsi="Calibri Light" w:cs="Calibri Light"/>
                <w:color w:val="000000" w:themeColor="text1"/>
              </w:rPr>
              <w:t>), 25 mL d'une solution saturée d'hydrogénocarbonate de sodium (Na</w:t>
            </w:r>
            <w:r w:rsidRPr="00403318">
              <w:rPr>
                <w:rFonts w:ascii="Calibri Light" w:hAnsi="Calibri Light" w:cs="Calibri Light"/>
                <w:color w:val="000000" w:themeColor="text1"/>
                <w:vertAlign w:val="superscript"/>
              </w:rPr>
              <w:t>+</w:t>
            </w:r>
            <w:r w:rsidRPr="00403318">
              <w:rPr>
                <w:rFonts w:ascii="Calibri Light" w:hAnsi="Calibri Light" w:cs="Calibri Light"/>
                <w:color w:val="000000" w:themeColor="text1"/>
                <w:vertAlign w:val="subscript"/>
              </w:rPr>
              <w:t>(aq)</w:t>
            </w:r>
            <w:r w:rsidRPr="00403318">
              <w:rPr>
                <w:rFonts w:ascii="Calibri Light" w:hAnsi="Calibri Light" w:cs="Calibri Light"/>
                <w:color w:val="000000" w:themeColor="text1"/>
              </w:rPr>
              <w:t xml:space="preserve"> + HCO</w:t>
            </w:r>
            <w:r w:rsidRPr="00403318">
              <w:rPr>
                <w:rFonts w:ascii="Calibri Light" w:hAnsi="Calibri Light" w:cs="Calibri Light"/>
                <w:color w:val="000000" w:themeColor="text1"/>
                <w:vertAlign w:val="subscript"/>
              </w:rPr>
              <w:t>3</w:t>
            </w:r>
            <w:r w:rsidRPr="00403318">
              <w:rPr>
                <w:rFonts w:ascii="Calibri Light" w:hAnsi="Calibri Light" w:cs="Calibri Light"/>
                <w:color w:val="000000" w:themeColor="text1"/>
                <w:vertAlign w:val="superscript"/>
              </w:rPr>
              <w:t>−</w:t>
            </w:r>
            <w:r w:rsidRPr="00403318">
              <w:rPr>
                <w:rFonts w:ascii="Calibri Light" w:hAnsi="Calibri Light" w:cs="Calibri Light"/>
                <w:color w:val="000000" w:themeColor="text1"/>
                <w:vertAlign w:val="subscript"/>
              </w:rPr>
              <w:t>(aq)</w:t>
            </w:r>
            <w:r w:rsidRPr="00403318">
              <w:rPr>
                <w:rFonts w:ascii="Calibri Light" w:hAnsi="Calibri Light" w:cs="Calibri Light"/>
                <w:color w:val="000000" w:themeColor="text1"/>
              </w:rPr>
              <w:t>) et 25 mL d'une solution saturée de chlorure de sodium. Recueillir la phase organique dans un erlenmeyer. Sécher sur sulfate de magnésium anhydre. Éliminer le solvant grâce à un montage de distillation simple. Verser le résidu du ballon dans bécher taré, refroidir et recueillir les cristaux obtenus, les sécher.</w:t>
            </w:r>
          </w:p>
          <w:p w14:paraId="30B45E1F" w14:textId="77777777" w:rsidR="00403318" w:rsidRPr="00403318" w:rsidRDefault="00403318" w:rsidP="00403318">
            <w:pPr>
              <w:ind w:left="1014" w:hanging="1014"/>
              <w:jc w:val="both"/>
              <w:rPr>
                <w:rFonts w:ascii="Calibri Light" w:hAnsi="Calibri Light" w:cs="Calibri Light"/>
                <w:color w:val="000000" w:themeColor="text1"/>
              </w:rPr>
            </w:pPr>
            <w:r w:rsidRPr="00A5618C">
              <w:rPr>
                <w:rFonts w:ascii="Calibri Light" w:hAnsi="Calibri Light" w:cs="Calibri Light"/>
                <w:color w:val="000000" w:themeColor="text1"/>
                <w:u w:val="single"/>
              </w:rPr>
              <w:t>Étape 4</w:t>
            </w:r>
            <w:r w:rsidRPr="00403318">
              <w:rPr>
                <w:rFonts w:ascii="Calibri Light" w:hAnsi="Calibri Light" w:cs="Calibri Light"/>
                <w:color w:val="000000" w:themeColor="text1"/>
              </w:rPr>
              <w:tab/>
              <w:t>Déterminer la masse puis réaliser le spectre infrarouge du solide obtenu.</w:t>
            </w:r>
          </w:p>
        </w:tc>
      </w:tr>
    </w:tbl>
    <w:p w14:paraId="12F99485" w14:textId="77777777" w:rsidR="00403318" w:rsidRPr="00403318" w:rsidRDefault="00403318" w:rsidP="00403318">
      <w:pPr>
        <w:jc w:val="both"/>
        <w:rPr>
          <w:rFonts w:ascii="Calibri Light" w:hAnsi="Calibri Light" w:cs="Calibri Light"/>
          <w:color w:val="000000" w:themeColor="text1"/>
        </w:rPr>
      </w:pPr>
    </w:p>
    <w:p w14:paraId="0BC37EF9" w14:textId="47BD0CD6" w:rsidR="00403318" w:rsidRDefault="00403318" w:rsidP="00403318">
      <w:pPr>
        <w:jc w:val="both"/>
        <w:rPr>
          <w:rFonts w:ascii="Calibri Light" w:hAnsi="Calibri Light" w:cs="Calibri Light"/>
          <w:b/>
          <w:bCs/>
          <w:color w:val="000000" w:themeColor="text1"/>
        </w:rPr>
      </w:pPr>
      <w:r w:rsidRPr="00A5618C">
        <w:rPr>
          <w:rFonts w:ascii="Calibri Light" w:hAnsi="Calibri Light" w:cs="Calibri Light"/>
          <w:b/>
          <w:bCs/>
          <w:color w:val="000000" w:themeColor="text1"/>
        </w:rPr>
        <w:t>Données</w:t>
      </w:r>
    </w:p>
    <w:p w14:paraId="65EAC2F6"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Données physico-chimiques relatives aux espèces chimiques mises en jeu dans ce protocole</w:t>
      </w:r>
    </w:p>
    <w:tbl>
      <w:tblPr>
        <w:tblStyle w:val="Grilledutableau"/>
        <w:tblW w:w="4800" w:type="pct"/>
        <w:tblLook w:val="04A0" w:firstRow="1" w:lastRow="0" w:firstColumn="1" w:lastColumn="0" w:noHBand="0" w:noVBand="1"/>
      </w:tblPr>
      <w:tblGrid>
        <w:gridCol w:w="2263"/>
        <w:gridCol w:w="7769"/>
      </w:tblGrid>
      <w:tr w:rsidR="00554FD1" w:rsidRPr="00403318" w14:paraId="32C9C269" w14:textId="77777777" w:rsidTr="00554FD1">
        <w:tc>
          <w:tcPr>
            <w:tcW w:w="1128" w:type="pct"/>
            <w:shd w:val="clear" w:color="auto" w:fill="D9D9D9" w:themeFill="background1" w:themeFillShade="D9"/>
            <w:vAlign w:val="center"/>
          </w:tcPr>
          <w:p w14:paraId="7A465385"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Nom</w:t>
            </w:r>
          </w:p>
        </w:tc>
        <w:tc>
          <w:tcPr>
            <w:tcW w:w="3872" w:type="pct"/>
            <w:tcBorders>
              <w:bottom w:val="single" w:sz="4" w:space="0" w:color="auto"/>
            </w:tcBorders>
            <w:shd w:val="clear" w:color="auto" w:fill="D9D9D9" w:themeFill="background1" w:themeFillShade="D9"/>
            <w:vAlign w:val="center"/>
          </w:tcPr>
          <w:p w14:paraId="76FF14B1" w14:textId="014DC09A"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Données physico-chimiques</w:t>
            </w:r>
          </w:p>
        </w:tc>
      </w:tr>
      <w:tr w:rsidR="00554FD1" w:rsidRPr="00403318" w14:paraId="157092E9" w14:textId="77777777" w:rsidTr="00554FD1">
        <w:tc>
          <w:tcPr>
            <w:tcW w:w="1128" w:type="pct"/>
            <w:vAlign w:val="center"/>
          </w:tcPr>
          <w:p w14:paraId="74C59430" w14:textId="77777777" w:rsidR="00554FD1" w:rsidRPr="00403318" w:rsidRDefault="00554FD1" w:rsidP="00403318">
            <w:pPr>
              <w:contextualSpacing/>
              <w:jc w:val="both"/>
              <w:rPr>
                <w:rFonts w:ascii="Calibri Light" w:hAnsi="Calibri Light" w:cs="Calibri Light"/>
                <w:color w:val="000000" w:themeColor="text1"/>
              </w:rPr>
            </w:pPr>
            <w:r w:rsidRPr="00403318">
              <w:rPr>
                <w:rFonts w:ascii="Calibri Light" w:hAnsi="Calibri Light" w:cs="Calibri Light"/>
                <w:color w:val="000000" w:themeColor="text1"/>
              </w:rPr>
              <w:t>Propanone</w:t>
            </w:r>
          </w:p>
          <w:p w14:paraId="5AD2FA36" w14:textId="77777777" w:rsidR="00554FD1" w:rsidRPr="00403318" w:rsidRDefault="00554FD1" w:rsidP="00403318">
            <w:pPr>
              <w:contextualSpacing/>
              <w:jc w:val="both"/>
              <w:rPr>
                <w:rFonts w:ascii="Calibri Light" w:hAnsi="Calibri Light" w:cs="Calibri Light"/>
                <w:color w:val="000000" w:themeColor="text1"/>
              </w:rPr>
            </w:pPr>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3</w:t>
            </w:r>
            <w:r w:rsidRPr="00403318">
              <w:rPr>
                <w:rFonts w:ascii="Calibri Light" w:hAnsi="Calibri Light" w:cs="Calibri Light"/>
                <w:color w:val="000000" w:themeColor="text1"/>
              </w:rPr>
              <w:t>H</w:t>
            </w:r>
            <w:r w:rsidRPr="00403318">
              <w:rPr>
                <w:rFonts w:ascii="Calibri Light" w:hAnsi="Calibri Light" w:cs="Calibri Light"/>
                <w:color w:val="000000" w:themeColor="text1"/>
                <w:vertAlign w:val="subscript"/>
              </w:rPr>
              <w:t>6</w:t>
            </w:r>
            <w:r w:rsidRPr="00403318">
              <w:rPr>
                <w:rFonts w:ascii="Calibri Light" w:hAnsi="Calibri Light" w:cs="Calibri Light"/>
                <w:color w:val="000000" w:themeColor="text1"/>
              </w:rPr>
              <w:t>O</w:t>
            </w:r>
          </w:p>
        </w:tc>
        <w:tc>
          <w:tcPr>
            <w:tcW w:w="3872" w:type="pct"/>
            <w:tcBorders>
              <w:bottom w:val="single" w:sz="4" w:space="0" w:color="auto"/>
            </w:tcBorders>
            <w:vAlign w:val="center"/>
          </w:tcPr>
          <w:p w14:paraId="223CE6D7" w14:textId="4244921D" w:rsidR="00554FD1" w:rsidRPr="00403318" w:rsidRDefault="00554FD1" w:rsidP="00554FD1">
            <w:pPr>
              <w:rPr>
                <w:rFonts w:ascii="Calibri Light" w:hAnsi="Calibri Light" w:cs="Calibri Light"/>
                <w:color w:val="000000" w:themeColor="text1"/>
              </w:rPr>
            </w:pPr>
            <w:r w:rsidRPr="00DF03A3">
              <w:rPr>
                <w:rFonts w:ascii="Calibri Light" w:hAnsi="Calibri Light" w:cs="Calibri Light"/>
                <w:color w:val="000000" w:themeColor="text1"/>
              </w:rPr>
              <w:t>Solvant organique miscible à l’eau et à l’éther diéthylique</w:t>
            </w:r>
          </w:p>
        </w:tc>
      </w:tr>
      <w:tr w:rsidR="00554FD1" w:rsidRPr="00403318" w14:paraId="58130989" w14:textId="77777777" w:rsidTr="00554FD1">
        <w:tc>
          <w:tcPr>
            <w:tcW w:w="1128" w:type="pct"/>
            <w:vAlign w:val="center"/>
          </w:tcPr>
          <w:p w14:paraId="1AC0AF17" w14:textId="77777777" w:rsidR="00554FD1" w:rsidRPr="00403318" w:rsidRDefault="00554FD1" w:rsidP="00403318">
            <w:pPr>
              <w:contextualSpacing/>
              <w:jc w:val="both"/>
              <w:rPr>
                <w:rFonts w:ascii="Calibri Light" w:hAnsi="Calibri Light" w:cs="Calibri Light"/>
                <w:color w:val="000000" w:themeColor="text1"/>
              </w:rPr>
            </w:pPr>
            <w:r w:rsidRPr="00403318">
              <w:rPr>
                <w:rFonts w:ascii="Calibri Light" w:hAnsi="Calibri Light" w:cs="Calibri Light"/>
                <w:color w:val="000000" w:themeColor="text1"/>
              </w:rPr>
              <w:t>Éther diéthylique</w:t>
            </w:r>
          </w:p>
          <w:p w14:paraId="6D09D2E7" w14:textId="77777777" w:rsidR="00554FD1" w:rsidRPr="00403318" w:rsidRDefault="00554FD1" w:rsidP="00403318">
            <w:pPr>
              <w:contextualSpacing/>
              <w:jc w:val="both"/>
              <w:rPr>
                <w:rFonts w:ascii="Calibri Light" w:hAnsi="Calibri Light" w:cs="Calibri Light"/>
                <w:color w:val="000000" w:themeColor="text1"/>
              </w:rPr>
            </w:pPr>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4</w:t>
            </w:r>
            <w:r w:rsidRPr="00403318">
              <w:rPr>
                <w:rFonts w:ascii="Calibri Light" w:hAnsi="Calibri Light" w:cs="Calibri Light"/>
                <w:color w:val="000000" w:themeColor="text1"/>
              </w:rPr>
              <w:t>H</w:t>
            </w:r>
            <w:r w:rsidRPr="00403318">
              <w:rPr>
                <w:rFonts w:ascii="Calibri Light" w:hAnsi="Calibri Light" w:cs="Calibri Light"/>
                <w:color w:val="000000" w:themeColor="text1"/>
                <w:vertAlign w:val="subscript"/>
              </w:rPr>
              <w:t>10</w:t>
            </w:r>
            <w:r w:rsidRPr="00403318">
              <w:rPr>
                <w:rFonts w:ascii="Calibri Light" w:hAnsi="Calibri Light" w:cs="Calibri Light"/>
                <w:color w:val="000000" w:themeColor="text1"/>
              </w:rPr>
              <w:t>O</w:t>
            </w:r>
          </w:p>
        </w:tc>
        <w:tc>
          <w:tcPr>
            <w:tcW w:w="3872" w:type="pct"/>
            <w:vAlign w:val="center"/>
          </w:tcPr>
          <w:p w14:paraId="1A7A120C" w14:textId="022E147D" w:rsidR="00554FD1" w:rsidRPr="00554FD1" w:rsidRDefault="00554FD1" w:rsidP="00403318">
            <w:pPr>
              <w:jc w:val="both"/>
              <w:rPr>
                <w:rFonts w:ascii="Calibri Light" w:hAnsi="Calibri Light" w:cs="Calibri Light"/>
                <w:b/>
                <w:bCs/>
                <w:color w:val="000000" w:themeColor="text1"/>
              </w:rPr>
            </w:pPr>
            <w:r w:rsidRPr="00DF03A3">
              <w:rPr>
                <w:rFonts w:ascii="Calibri Light" w:hAnsi="Calibri Light" w:cs="Calibri Light"/>
                <w:color w:val="000000" w:themeColor="text1"/>
              </w:rPr>
              <w:t>Solvant organique très peu miscible à l’eau</w:t>
            </w:r>
          </w:p>
        </w:tc>
      </w:tr>
      <w:tr w:rsidR="00554FD1" w:rsidRPr="00403318" w14:paraId="78D42DBA" w14:textId="77777777" w:rsidTr="00554FD1">
        <w:trPr>
          <w:trHeight w:val="557"/>
        </w:trPr>
        <w:tc>
          <w:tcPr>
            <w:tcW w:w="1128" w:type="pct"/>
            <w:vAlign w:val="center"/>
          </w:tcPr>
          <w:p w14:paraId="6D61A8EE" w14:textId="299CD4DA" w:rsidR="00403318" w:rsidRPr="00403318" w:rsidRDefault="00554FD1" w:rsidP="00403318">
            <w:pPr>
              <w:jc w:val="both"/>
              <w:rPr>
                <w:rFonts w:ascii="Calibri Light" w:hAnsi="Calibri Light" w:cs="Calibri Light"/>
                <w:color w:val="000000" w:themeColor="text1"/>
              </w:rPr>
            </w:pPr>
            <w:r>
              <w:rPr>
                <w:noProof/>
              </w:rPr>
              <w:drawing>
                <wp:anchor distT="0" distB="0" distL="114300" distR="114300" simplePos="0" relativeHeight="251660288" behindDoc="0" locked="0" layoutInCell="1" allowOverlap="1" wp14:anchorId="561A569B" wp14:editId="47EE9754">
                  <wp:simplePos x="0" y="0"/>
                  <wp:positionH relativeFrom="column">
                    <wp:posOffset>610870</wp:posOffset>
                  </wp:positionH>
                  <wp:positionV relativeFrom="paragraph">
                    <wp:posOffset>-7620</wp:posOffset>
                  </wp:positionV>
                  <wp:extent cx="640715" cy="824230"/>
                  <wp:effectExtent l="0" t="0" r="0"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715"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18" w:rsidRPr="00403318">
              <w:rPr>
                <w:rFonts w:ascii="Calibri Light" w:hAnsi="Calibri Light" w:cs="Calibri Light"/>
                <w:color w:val="000000" w:themeColor="text1"/>
              </w:rPr>
              <w:t>Bornéol</w:t>
            </w:r>
          </w:p>
          <w:p w14:paraId="569A9C55"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10</w:t>
            </w:r>
            <w:r w:rsidRPr="00403318">
              <w:rPr>
                <w:rFonts w:ascii="Calibri Light" w:hAnsi="Calibri Light" w:cs="Calibri Light"/>
                <w:color w:val="000000" w:themeColor="text1"/>
              </w:rPr>
              <w:t>H</w:t>
            </w:r>
            <w:r w:rsidRPr="00403318">
              <w:rPr>
                <w:rFonts w:ascii="Calibri Light" w:hAnsi="Calibri Light" w:cs="Calibri Light"/>
                <w:color w:val="000000" w:themeColor="text1"/>
                <w:vertAlign w:val="subscript"/>
              </w:rPr>
              <w:t>18</w:t>
            </w:r>
            <w:r w:rsidRPr="00403318">
              <w:rPr>
                <w:rFonts w:ascii="Calibri Light" w:hAnsi="Calibri Light" w:cs="Calibri Light"/>
                <w:color w:val="000000" w:themeColor="text1"/>
              </w:rPr>
              <w:t>O</w:t>
            </w:r>
          </w:p>
        </w:tc>
        <w:tc>
          <w:tcPr>
            <w:tcW w:w="3872" w:type="pct"/>
            <w:vAlign w:val="center"/>
          </w:tcPr>
          <w:p w14:paraId="34569663" w14:textId="60514A50" w:rsidR="00403318" w:rsidRPr="00554FD1" w:rsidRDefault="00403318" w:rsidP="00554FD1">
            <w:r w:rsidRPr="00DF03A3">
              <w:rPr>
                <w:rFonts w:ascii="Calibri Light" w:hAnsi="Calibri Light" w:cs="Calibri Light"/>
                <w:color w:val="000000" w:themeColor="text1"/>
              </w:rPr>
              <w:t xml:space="preserve">Solubilité : presque insoluble dans l'eau ; </w:t>
            </w:r>
            <w:r w:rsidRPr="00DF03A3">
              <w:rPr>
                <w:rFonts w:ascii="Calibri Light" w:hAnsi="Calibri Light" w:cs="Calibri Light"/>
              </w:rPr>
              <w:t>très soluble dans l'éthanol ; soluble dans l'éther de pétrole, dans la propanone et l'éther diéthylique</w:t>
            </w:r>
            <w:r w:rsidR="00554FD1">
              <w:fldChar w:fldCharType="begin"/>
            </w:r>
            <w:r w:rsidR="00554FD1">
              <w:instrText xml:space="preserve"> INCLUDEPICTURE "/var/folders/pc/_rq6g2md6fb___j6t5zwwyjc0000gn/T/com.microsoft.Word/WebArchiveCopyPasteTempFiles/512px-Borneol_with_H.svg.png" \* MERGEFORMATINET </w:instrText>
            </w:r>
            <w:r w:rsidR="00F837CE">
              <w:fldChar w:fldCharType="separate"/>
            </w:r>
            <w:r w:rsidR="00554FD1">
              <w:fldChar w:fldCharType="end"/>
            </w:r>
          </w:p>
        </w:tc>
      </w:tr>
      <w:tr w:rsidR="00554FD1" w:rsidRPr="00403318" w14:paraId="60A148DA" w14:textId="77777777" w:rsidTr="00B4326F">
        <w:trPr>
          <w:trHeight w:val="531"/>
        </w:trPr>
        <w:tc>
          <w:tcPr>
            <w:tcW w:w="1128" w:type="pct"/>
            <w:vAlign w:val="center"/>
          </w:tcPr>
          <w:p w14:paraId="7EEB29A2" w14:textId="6ED77A70" w:rsidR="00403318" w:rsidRPr="00403318" w:rsidRDefault="00B4326F" w:rsidP="00403318">
            <w:pPr>
              <w:jc w:val="both"/>
              <w:rPr>
                <w:rFonts w:ascii="Calibri Light" w:hAnsi="Calibri Light" w:cs="Calibri Light"/>
                <w:color w:val="000000" w:themeColor="text1"/>
              </w:rPr>
            </w:pPr>
            <w:r>
              <w:rPr>
                <w:noProof/>
              </w:rPr>
              <w:drawing>
                <wp:anchor distT="0" distB="0" distL="114300" distR="114300" simplePos="0" relativeHeight="251661312" behindDoc="0" locked="0" layoutInCell="1" allowOverlap="1" wp14:anchorId="1B24698A" wp14:editId="38EB6402">
                  <wp:simplePos x="0" y="0"/>
                  <wp:positionH relativeFrom="column">
                    <wp:posOffset>702310</wp:posOffset>
                  </wp:positionH>
                  <wp:positionV relativeFrom="paragraph">
                    <wp:posOffset>-934720</wp:posOffset>
                  </wp:positionV>
                  <wp:extent cx="599440" cy="922020"/>
                  <wp:effectExtent l="0" t="0" r="0"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318" w:rsidRPr="00403318">
              <w:rPr>
                <w:rFonts w:ascii="Calibri Light" w:hAnsi="Calibri Light" w:cs="Calibri Light"/>
                <w:color w:val="000000" w:themeColor="text1"/>
              </w:rPr>
              <w:t>Camphre</w:t>
            </w:r>
          </w:p>
          <w:p w14:paraId="5EF1A46E" w14:textId="66CD58E0" w:rsidR="00B4326F" w:rsidRDefault="00403318" w:rsidP="00B4326F">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10</w:t>
            </w:r>
            <w:r w:rsidRPr="00403318">
              <w:rPr>
                <w:rFonts w:ascii="Calibri Light" w:hAnsi="Calibri Light" w:cs="Calibri Light"/>
                <w:color w:val="000000" w:themeColor="text1"/>
              </w:rPr>
              <w:t>H</w:t>
            </w:r>
            <w:r w:rsidRPr="00403318">
              <w:rPr>
                <w:rFonts w:ascii="Calibri Light" w:hAnsi="Calibri Light" w:cs="Calibri Light"/>
                <w:color w:val="000000" w:themeColor="text1"/>
                <w:vertAlign w:val="subscript"/>
              </w:rPr>
              <w:t>16</w:t>
            </w:r>
            <w:r w:rsidRPr="00403318">
              <w:rPr>
                <w:rFonts w:ascii="Calibri Light" w:hAnsi="Calibri Light" w:cs="Calibri Light"/>
                <w:color w:val="000000" w:themeColor="text1"/>
              </w:rPr>
              <w:t>O</w:t>
            </w:r>
            <w:r w:rsidR="00B4326F">
              <w:t xml:space="preserve"> </w:t>
            </w:r>
            <w:r w:rsidR="00B4326F">
              <w:fldChar w:fldCharType="begin"/>
            </w:r>
            <w:r w:rsidR="00B4326F">
              <w:instrText xml:space="preserve"> INCLUDEPICTURE "/var/folders/pc/_rq6g2md6fb___j6t5zwwyjc0000gn/T/com.microsoft.Word/WebArchiveCopyPasteTempFiles/Camphor-structure.png" \* MERGEFORMATINET </w:instrText>
            </w:r>
            <w:r w:rsidR="00F837CE">
              <w:fldChar w:fldCharType="separate"/>
            </w:r>
            <w:r w:rsidR="00B4326F">
              <w:fldChar w:fldCharType="end"/>
            </w:r>
          </w:p>
          <w:p w14:paraId="1EA92FCD" w14:textId="773DECDE" w:rsidR="00403318" w:rsidRPr="00403318" w:rsidRDefault="00403318" w:rsidP="00403318">
            <w:pPr>
              <w:jc w:val="both"/>
              <w:rPr>
                <w:rFonts w:ascii="Calibri Light" w:hAnsi="Calibri Light" w:cs="Calibri Light"/>
                <w:color w:val="000000" w:themeColor="text1"/>
              </w:rPr>
            </w:pPr>
          </w:p>
        </w:tc>
        <w:tc>
          <w:tcPr>
            <w:tcW w:w="3872" w:type="pct"/>
            <w:vAlign w:val="center"/>
          </w:tcPr>
          <w:p w14:paraId="249E1BE8" w14:textId="77777777" w:rsidR="00403318" w:rsidRPr="00DF03A3" w:rsidRDefault="00403318" w:rsidP="00B4326F">
            <w:pPr>
              <w:rPr>
                <w:rFonts w:ascii="Calibri Light" w:hAnsi="Calibri Light" w:cs="Calibri Light"/>
              </w:rPr>
            </w:pPr>
            <w:r w:rsidRPr="00DF03A3">
              <w:rPr>
                <w:rFonts w:ascii="Calibri Light" w:hAnsi="Calibri Light" w:cs="Calibri Light"/>
              </w:rPr>
              <w:t>Solubilité : peu soluble dans l’eau ; très soluble dans l’éthanol ; soluble dans l’éther diéthylique</w:t>
            </w:r>
          </w:p>
        </w:tc>
      </w:tr>
    </w:tbl>
    <w:p w14:paraId="48666E8D" w14:textId="77777777" w:rsidR="00554FD1" w:rsidRDefault="00554FD1" w:rsidP="00403318">
      <w:pPr>
        <w:tabs>
          <w:tab w:val="left" w:pos="1134"/>
        </w:tabs>
        <w:jc w:val="both"/>
        <w:rPr>
          <w:rFonts w:ascii="Calibri Light" w:hAnsi="Calibri Light" w:cs="Calibri Light"/>
          <w:b/>
          <w:bCs/>
          <w:color w:val="000000" w:themeColor="text1"/>
        </w:rPr>
      </w:pPr>
    </w:p>
    <w:p w14:paraId="6A23EA21" w14:textId="3CD4BD14" w:rsidR="00403318" w:rsidRPr="00A5618C" w:rsidRDefault="00403318" w:rsidP="00403318">
      <w:pPr>
        <w:tabs>
          <w:tab w:val="left" w:pos="1134"/>
        </w:tabs>
        <w:jc w:val="both"/>
        <w:rPr>
          <w:rFonts w:ascii="Calibri Light" w:hAnsi="Calibri Light" w:cs="Calibri Light"/>
          <w:b/>
          <w:bCs/>
          <w:color w:val="000000" w:themeColor="text1"/>
        </w:rPr>
      </w:pPr>
      <w:r w:rsidRPr="00A5618C">
        <w:rPr>
          <w:rFonts w:ascii="Calibri Light" w:hAnsi="Calibri Light" w:cs="Calibri Light"/>
          <w:b/>
          <w:bCs/>
          <w:color w:val="000000" w:themeColor="text1"/>
        </w:rPr>
        <w:t>Données de spectroscopie infrarouge :</w:t>
      </w:r>
    </w:p>
    <w:tbl>
      <w:tblPr>
        <w:tblStyle w:val="Grilledutableau"/>
        <w:tblW w:w="9537" w:type="dxa"/>
        <w:jc w:val="center"/>
        <w:tblLook w:val="04A0" w:firstRow="1" w:lastRow="0" w:firstColumn="1" w:lastColumn="0" w:noHBand="0" w:noVBand="1"/>
      </w:tblPr>
      <w:tblGrid>
        <w:gridCol w:w="3812"/>
        <w:gridCol w:w="2936"/>
        <w:gridCol w:w="2789"/>
      </w:tblGrid>
      <w:tr w:rsidR="00403318" w:rsidRPr="00403318" w14:paraId="76227562" w14:textId="77777777" w:rsidTr="00FB4577">
        <w:trPr>
          <w:trHeight w:val="365"/>
          <w:jc w:val="center"/>
        </w:trPr>
        <w:tc>
          <w:tcPr>
            <w:tcW w:w="3812" w:type="dxa"/>
            <w:shd w:val="clear" w:color="auto" w:fill="D9D9D9" w:themeFill="background1" w:themeFillShade="D9"/>
            <w:vAlign w:val="center"/>
          </w:tcPr>
          <w:p w14:paraId="7ED9F310"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Liaison</w:t>
            </w:r>
          </w:p>
        </w:tc>
        <w:tc>
          <w:tcPr>
            <w:tcW w:w="2936" w:type="dxa"/>
            <w:shd w:val="clear" w:color="auto" w:fill="D9D9D9" w:themeFill="background1" w:themeFillShade="D9"/>
            <w:vAlign w:val="center"/>
          </w:tcPr>
          <w:p w14:paraId="0A4EAF6B"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Nombre d’onde (cm</w:t>
            </w:r>
            <w:r w:rsidRPr="00403318">
              <w:rPr>
                <w:rFonts w:ascii="Calibri Light" w:hAnsi="Calibri Light" w:cs="Calibri Light"/>
                <w:color w:val="000000" w:themeColor="text1"/>
                <w:vertAlign w:val="superscript"/>
              </w:rPr>
              <w:t>-1</w:t>
            </w:r>
            <w:r w:rsidRPr="00403318">
              <w:rPr>
                <w:rFonts w:ascii="Calibri Light" w:hAnsi="Calibri Light" w:cs="Calibri Light"/>
                <w:color w:val="000000" w:themeColor="text1"/>
              </w:rPr>
              <w:t>)</w:t>
            </w:r>
          </w:p>
        </w:tc>
        <w:tc>
          <w:tcPr>
            <w:tcW w:w="2789" w:type="dxa"/>
            <w:shd w:val="clear" w:color="auto" w:fill="D9D9D9" w:themeFill="background1" w:themeFillShade="D9"/>
            <w:vAlign w:val="center"/>
          </w:tcPr>
          <w:p w14:paraId="07AC4011"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d’absorption</w:t>
            </w:r>
          </w:p>
        </w:tc>
      </w:tr>
      <w:tr w:rsidR="00403318" w:rsidRPr="00403318" w14:paraId="466DDF60" w14:textId="77777777" w:rsidTr="00FB4577">
        <w:trPr>
          <w:trHeight w:val="365"/>
          <w:jc w:val="center"/>
        </w:trPr>
        <w:tc>
          <w:tcPr>
            <w:tcW w:w="3812" w:type="dxa"/>
            <w:vAlign w:val="center"/>
          </w:tcPr>
          <w:p w14:paraId="22FE2D0F"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O-H libre</w:t>
            </w:r>
          </w:p>
        </w:tc>
        <w:tc>
          <w:tcPr>
            <w:tcW w:w="2936" w:type="dxa"/>
            <w:vAlign w:val="center"/>
          </w:tcPr>
          <w:p w14:paraId="0C13670D"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3580 - 3650</w:t>
            </w:r>
          </w:p>
        </w:tc>
        <w:tc>
          <w:tcPr>
            <w:tcW w:w="2789" w:type="dxa"/>
            <w:vAlign w:val="center"/>
          </w:tcPr>
          <w:p w14:paraId="5F6525F4"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 et fine</w:t>
            </w:r>
          </w:p>
        </w:tc>
      </w:tr>
      <w:tr w:rsidR="00403318" w:rsidRPr="00403318" w14:paraId="60DEC8B0" w14:textId="77777777" w:rsidTr="00FB4577">
        <w:trPr>
          <w:trHeight w:val="348"/>
          <w:jc w:val="center"/>
        </w:trPr>
        <w:tc>
          <w:tcPr>
            <w:tcW w:w="3812" w:type="dxa"/>
            <w:vAlign w:val="center"/>
          </w:tcPr>
          <w:p w14:paraId="001F48A2"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O-H liée (pont hydrogène)</w:t>
            </w:r>
          </w:p>
        </w:tc>
        <w:tc>
          <w:tcPr>
            <w:tcW w:w="2936" w:type="dxa"/>
            <w:vAlign w:val="center"/>
          </w:tcPr>
          <w:p w14:paraId="4B3231C3"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3100 - 3500</w:t>
            </w:r>
          </w:p>
        </w:tc>
        <w:tc>
          <w:tcPr>
            <w:tcW w:w="2789" w:type="dxa"/>
            <w:vAlign w:val="center"/>
          </w:tcPr>
          <w:p w14:paraId="5FABE78C"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 et large</w:t>
            </w:r>
          </w:p>
        </w:tc>
      </w:tr>
      <w:tr w:rsidR="00403318" w:rsidRPr="00403318" w14:paraId="0894C91E" w14:textId="77777777" w:rsidTr="00FB4577">
        <w:trPr>
          <w:trHeight w:val="365"/>
          <w:jc w:val="center"/>
        </w:trPr>
        <w:tc>
          <w:tcPr>
            <w:tcW w:w="3812" w:type="dxa"/>
            <w:vAlign w:val="center"/>
          </w:tcPr>
          <w:p w14:paraId="5DC5F82E"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O-H (acide carboxylique)</w:t>
            </w:r>
          </w:p>
        </w:tc>
        <w:tc>
          <w:tcPr>
            <w:tcW w:w="2936" w:type="dxa"/>
            <w:vAlign w:val="center"/>
          </w:tcPr>
          <w:p w14:paraId="0ECEDA4D"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2500 - 3300</w:t>
            </w:r>
          </w:p>
        </w:tc>
        <w:tc>
          <w:tcPr>
            <w:tcW w:w="2789" w:type="dxa"/>
            <w:vAlign w:val="center"/>
          </w:tcPr>
          <w:p w14:paraId="30996A6E"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 et large</w:t>
            </w:r>
          </w:p>
        </w:tc>
      </w:tr>
      <w:tr w:rsidR="00403318" w:rsidRPr="00403318" w14:paraId="09A713BE" w14:textId="77777777" w:rsidTr="00FB4577">
        <w:trPr>
          <w:trHeight w:val="365"/>
          <w:jc w:val="center"/>
        </w:trPr>
        <w:tc>
          <w:tcPr>
            <w:tcW w:w="3812" w:type="dxa"/>
            <w:vAlign w:val="center"/>
          </w:tcPr>
          <w:p w14:paraId="4EF43E7E" w14:textId="77777777" w:rsidR="00403318" w:rsidRPr="00403318" w:rsidRDefault="00403318" w:rsidP="00403318">
            <w:pPr>
              <w:jc w:val="both"/>
              <w:rPr>
                <w:rFonts w:ascii="Calibri Light" w:hAnsi="Calibri Light" w:cs="Calibri Light"/>
                <w:color w:val="000000" w:themeColor="text1"/>
              </w:rPr>
            </w:pPr>
            <w:proofErr w:type="spellStart"/>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tri</w:t>
            </w:r>
            <w:proofErr w:type="spellEnd"/>
            <w:r w:rsidRPr="00403318">
              <w:rPr>
                <w:rFonts w:ascii="Calibri Light" w:hAnsi="Calibri Light" w:cs="Calibri Light"/>
                <w:color w:val="000000" w:themeColor="text1"/>
              </w:rPr>
              <w:t>-H (</w:t>
            </w:r>
            <w:proofErr w:type="spellStart"/>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tri</w:t>
            </w:r>
            <w:proofErr w:type="spellEnd"/>
            <w:r w:rsidRPr="00403318">
              <w:rPr>
                <w:rFonts w:ascii="Calibri Light" w:hAnsi="Calibri Light" w:cs="Calibri Light"/>
                <w:color w:val="000000" w:themeColor="text1"/>
              </w:rPr>
              <w:t> : carbone trivalent)</w:t>
            </w:r>
          </w:p>
        </w:tc>
        <w:tc>
          <w:tcPr>
            <w:tcW w:w="2936" w:type="dxa"/>
            <w:vAlign w:val="center"/>
          </w:tcPr>
          <w:p w14:paraId="0B0E4344"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3000 - 3100</w:t>
            </w:r>
          </w:p>
        </w:tc>
        <w:tc>
          <w:tcPr>
            <w:tcW w:w="2789" w:type="dxa"/>
            <w:vAlign w:val="center"/>
          </w:tcPr>
          <w:p w14:paraId="3D3732DD"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moyenne</w:t>
            </w:r>
          </w:p>
        </w:tc>
      </w:tr>
      <w:tr w:rsidR="00403318" w:rsidRPr="00403318" w14:paraId="1BE083FA" w14:textId="77777777" w:rsidTr="00FB4577">
        <w:trPr>
          <w:trHeight w:val="365"/>
          <w:jc w:val="center"/>
        </w:trPr>
        <w:tc>
          <w:tcPr>
            <w:tcW w:w="3812" w:type="dxa"/>
            <w:vAlign w:val="center"/>
          </w:tcPr>
          <w:p w14:paraId="69AD1020" w14:textId="77777777" w:rsidR="00403318" w:rsidRPr="00403318" w:rsidRDefault="00403318" w:rsidP="00403318">
            <w:pPr>
              <w:jc w:val="both"/>
              <w:rPr>
                <w:rFonts w:ascii="Calibri Light" w:hAnsi="Calibri Light" w:cs="Calibri Light"/>
                <w:color w:val="000000" w:themeColor="text1"/>
              </w:rPr>
            </w:pPr>
            <w:proofErr w:type="spellStart"/>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tet</w:t>
            </w:r>
            <w:proofErr w:type="spellEnd"/>
            <w:r w:rsidRPr="00403318">
              <w:rPr>
                <w:rFonts w:ascii="Calibri Light" w:hAnsi="Calibri Light" w:cs="Calibri Light"/>
                <w:color w:val="000000" w:themeColor="text1"/>
              </w:rPr>
              <w:t>-H (</w:t>
            </w:r>
            <w:proofErr w:type="spellStart"/>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tet</w:t>
            </w:r>
            <w:proofErr w:type="spellEnd"/>
            <w:r w:rsidRPr="00403318">
              <w:rPr>
                <w:rFonts w:ascii="Calibri Light" w:hAnsi="Calibri Light" w:cs="Calibri Light"/>
                <w:color w:val="000000" w:themeColor="text1"/>
              </w:rPr>
              <w:t> : carbone tétravalent)</w:t>
            </w:r>
          </w:p>
        </w:tc>
        <w:tc>
          <w:tcPr>
            <w:tcW w:w="2936" w:type="dxa"/>
            <w:vAlign w:val="center"/>
          </w:tcPr>
          <w:p w14:paraId="2F508CFE"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2800 - 3000</w:t>
            </w:r>
          </w:p>
        </w:tc>
        <w:tc>
          <w:tcPr>
            <w:tcW w:w="2789" w:type="dxa"/>
            <w:vAlign w:val="center"/>
          </w:tcPr>
          <w:p w14:paraId="403DBF4B"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w:t>
            </w:r>
          </w:p>
        </w:tc>
      </w:tr>
      <w:tr w:rsidR="00403318" w:rsidRPr="00403318" w14:paraId="7C65E15D" w14:textId="77777777" w:rsidTr="00FB4577">
        <w:trPr>
          <w:trHeight w:val="365"/>
          <w:jc w:val="center"/>
        </w:trPr>
        <w:tc>
          <w:tcPr>
            <w:tcW w:w="3812" w:type="dxa"/>
            <w:vAlign w:val="center"/>
          </w:tcPr>
          <w:p w14:paraId="0F33DE99"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C-H de CHO (aldéhyde)</w:t>
            </w:r>
          </w:p>
        </w:tc>
        <w:tc>
          <w:tcPr>
            <w:tcW w:w="2936" w:type="dxa"/>
            <w:vAlign w:val="center"/>
          </w:tcPr>
          <w:p w14:paraId="53EF3FB7"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2650 - 2800</w:t>
            </w:r>
          </w:p>
        </w:tc>
        <w:tc>
          <w:tcPr>
            <w:tcW w:w="2789" w:type="dxa"/>
            <w:vAlign w:val="center"/>
          </w:tcPr>
          <w:p w14:paraId="1C6C28CC"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moyenne</w:t>
            </w:r>
          </w:p>
        </w:tc>
      </w:tr>
      <w:tr w:rsidR="00403318" w:rsidRPr="00403318" w14:paraId="65564D39" w14:textId="77777777" w:rsidTr="00FB4577">
        <w:trPr>
          <w:trHeight w:val="365"/>
          <w:jc w:val="center"/>
        </w:trPr>
        <w:tc>
          <w:tcPr>
            <w:tcW w:w="3812" w:type="dxa"/>
            <w:vAlign w:val="center"/>
          </w:tcPr>
          <w:p w14:paraId="6B83A305"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C=O (aldéhyde, cétone)</w:t>
            </w:r>
          </w:p>
        </w:tc>
        <w:tc>
          <w:tcPr>
            <w:tcW w:w="2936" w:type="dxa"/>
            <w:vAlign w:val="center"/>
          </w:tcPr>
          <w:p w14:paraId="3411E8EF"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1650 - 1730</w:t>
            </w:r>
          </w:p>
        </w:tc>
        <w:tc>
          <w:tcPr>
            <w:tcW w:w="2789" w:type="dxa"/>
            <w:vAlign w:val="center"/>
          </w:tcPr>
          <w:p w14:paraId="2E21E4E1"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w:t>
            </w:r>
          </w:p>
        </w:tc>
      </w:tr>
      <w:tr w:rsidR="00403318" w:rsidRPr="00403318" w14:paraId="110A5D9B" w14:textId="77777777" w:rsidTr="00FB4577">
        <w:trPr>
          <w:trHeight w:val="348"/>
          <w:jc w:val="center"/>
        </w:trPr>
        <w:tc>
          <w:tcPr>
            <w:tcW w:w="3812" w:type="dxa"/>
            <w:vAlign w:val="center"/>
          </w:tcPr>
          <w:p w14:paraId="3ADD7A78"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lastRenderedPageBreak/>
              <w:t>C=O (acide carboxylique)</w:t>
            </w:r>
          </w:p>
        </w:tc>
        <w:tc>
          <w:tcPr>
            <w:tcW w:w="2936" w:type="dxa"/>
            <w:vAlign w:val="center"/>
          </w:tcPr>
          <w:p w14:paraId="5DB0239C"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1690 - 1760</w:t>
            </w:r>
          </w:p>
        </w:tc>
        <w:tc>
          <w:tcPr>
            <w:tcW w:w="2789" w:type="dxa"/>
            <w:vAlign w:val="center"/>
          </w:tcPr>
          <w:p w14:paraId="49530597"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w:t>
            </w:r>
          </w:p>
        </w:tc>
      </w:tr>
      <w:tr w:rsidR="00403318" w:rsidRPr="00403318" w14:paraId="5D99CA35" w14:textId="77777777" w:rsidTr="00FB4577">
        <w:trPr>
          <w:trHeight w:val="365"/>
          <w:jc w:val="center"/>
        </w:trPr>
        <w:tc>
          <w:tcPr>
            <w:tcW w:w="3812" w:type="dxa"/>
            <w:vAlign w:val="center"/>
          </w:tcPr>
          <w:p w14:paraId="55B5BE6D"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C=C</w:t>
            </w:r>
          </w:p>
        </w:tc>
        <w:tc>
          <w:tcPr>
            <w:tcW w:w="2936" w:type="dxa"/>
            <w:vAlign w:val="center"/>
          </w:tcPr>
          <w:p w14:paraId="38574180"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1625 - 1685</w:t>
            </w:r>
          </w:p>
        </w:tc>
        <w:tc>
          <w:tcPr>
            <w:tcW w:w="2789" w:type="dxa"/>
            <w:vAlign w:val="center"/>
          </w:tcPr>
          <w:p w14:paraId="0678A68B"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moyenne</w:t>
            </w:r>
          </w:p>
        </w:tc>
      </w:tr>
      <w:tr w:rsidR="00403318" w:rsidRPr="00403318" w14:paraId="72FF190C" w14:textId="77777777" w:rsidTr="00FB4577">
        <w:trPr>
          <w:trHeight w:val="365"/>
          <w:jc w:val="center"/>
        </w:trPr>
        <w:tc>
          <w:tcPr>
            <w:tcW w:w="3812" w:type="dxa"/>
            <w:vAlign w:val="center"/>
          </w:tcPr>
          <w:p w14:paraId="6FEF376E" w14:textId="77777777" w:rsidR="00403318" w:rsidRPr="00403318" w:rsidRDefault="00403318" w:rsidP="00403318">
            <w:pPr>
              <w:jc w:val="both"/>
              <w:rPr>
                <w:rFonts w:ascii="Calibri Light" w:hAnsi="Calibri Light" w:cs="Calibri Light"/>
                <w:color w:val="000000" w:themeColor="text1"/>
              </w:rPr>
            </w:pPr>
            <w:proofErr w:type="spellStart"/>
            <w:r w:rsidRPr="00403318">
              <w:rPr>
                <w:rFonts w:ascii="Calibri Light" w:hAnsi="Calibri Light" w:cs="Calibri Light"/>
                <w:color w:val="000000" w:themeColor="text1"/>
              </w:rPr>
              <w:t>C</w:t>
            </w:r>
            <w:r w:rsidRPr="00403318">
              <w:rPr>
                <w:rFonts w:ascii="Calibri Light" w:hAnsi="Calibri Light" w:cs="Calibri Light"/>
                <w:color w:val="000000" w:themeColor="text1"/>
                <w:vertAlign w:val="subscript"/>
              </w:rPr>
              <w:t>tet</w:t>
            </w:r>
            <w:proofErr w:type="spellEnd"/>
            <w:r w:rsidRPr="00403318">
              <w:rPr>
                <w:rFonts w:ascii="Calibri Light" w:hAnsi="Calibri Light" w:cs="Calibri Light"/>
                <w:color w:val="000000" w:themeColor="text1"/>
              </w:rPr>
              <w:t>-H</w:t>
            </w:r>
          </w:p>
        </w:tc>
        <w:tc>
          <w:tcPr>
            <w:tcW w:w="2936" w:type="dxa"/>
            <w:vAlign w:val="center"/>
          </w:tcPr>
          <w:p w14:paraId="472E718B"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1415 - 1470</w:t>
            </w:r>
          </w:p>
        </w:tc>
        <w:tc>
          <w:tcPr>
            <w:tcW w:w="2789" w:type="dxa"/>
            <w:vAlign w:val="center"/>
          </w:tcPr>
          <w:p w14:paraId="5BC6C1A1"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w:t>
            </w:r>
          </w:p>
        </w:tc>
      </w:tr>
      <w:tr w:rsidR="00403318" w:rsidRPr="00403318" w14:paraId="2032E9A8" w14:textId="77777777" w:rsidTr="00FB4577">
        <w:trPr>
          <w:trHeight w:val="365"/>
          <w:jc w:val="center"/>
        </w:trPr>
        <w:tc>
          <w:tcPr>
            <w:tcW w:w="3812" w:type="dxa"/>
            <w:vAlign w:val="center"/>
          </w:tcPr>
          <w:p w14:paraId="3F70E037"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C-O</w:t>
            </w:r>
          </w:p>
        </w:tc>
        <w:tc>
          <w:tcPr>
            <w:tcW w:w="2936" w:type="dxa"/>
            <w:vAlign w:val="center"/>
          </w:tcPr>
          <w:p w14:paraId="68566563"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1050 - 1450</w:t>
            </w:r>
          </w:p>
        </w:tc>
        <w:tc>
          <w:tcPr>
            <w:tcW w:w="2789" w:type="dxa"/>
            <w:vAlign w:val="center"/>
          </w:tcPr>
          <w:p w14:paraId="557C64C6" w14:textId="77777777" w:rsidR="00403318" w:rsidRPr="00403318" w:rsidRDefault="00403318" w:rsidP="00403318">
            <w:pPr>
              <w:jc w:val="both"/>
              <w:rPr>
                <w:rFonts w:ascii="Calibri Light" w:hAnsi="Calibri Light" w:cs="Calibri Light"/>
                <w:color w:val="000000" w:themeColor="text1"/>
              </w:rPr>
            </w:pPr>
            <w:r w:rsidRPr="00403318">
              <w:rPr>
                <w:rFonts w:ascii="Calibri Light" w:hAnsi="Calibri Light" w:cs="Calibri Light"/>
                <w:color w:val="000000" w:themeColor="text1"/>
              </w:rPr>
              <w:t>Bande forte</w:t>
            </w:r>
          </w:p>
        </w:tc>
      </w:tr>
    </w:tbl>
    <w:p w14:paraId="5C3A90D2" w14:textId="77777777" w:rsidR="00403318" w:rsidRPr="00403318" w:rsidRDefault="00403318" w:rsidP="00403318">
      <w:pPr>
        <w:jc w:val="both"/>
        <w:rPr>
          <w:rFonts w:ascii="Calibri Light" w:hAnsi="Calibri Light" w:cs="Calibri Light"/>
        </w:rPr>
      </w:pPr>
    </w:p>
    <w:p w14:paraId="25DECF70" w14:textId="2BA823E2" w:rsidR="00403318" w:rsidRPr="00403318" w:rsidRDefault="0076082D" w:rsidP="00403318">
      <w:pPr>
        <w:pStyle w:val="Paragraphedeliste"/>
        <w:numPr>
          <w:ilvl w:val="0"/>
          <w:numId w:val="33"/>
        </w:numPr>
        <w:tabs>
          <w:tab w:val="left" w:pos="567"/>
        </w:tabs>
        <w:spacing w:after="0" w:line="240" w:lineRule="auto"/>
        <w:ind w:left="567" w:hanging="567"/>
        <w:contextualSpacing w:val="0"/>
        <w:jc w:val="both"/>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w:t>
      </w:r>
      <w:r>
        <w:rPr>
          <w:rFonts w:ascii="Calibri Light" w:hAnsi="Calibri Light" w:cs="Calibri Light"/>
          <w:color w:val="BFBFBF" w:themeColor="background1" w:themeShade="BF"/>
          <w:sz w:val="24"/>
          <w:szCs w:val="24"/>
        </w:rPr>
        <w:t>2</w:t>
      </w:r>
      <w:r w:rsidRPr="00A603FD">
        <w:rPr>
          <w:rFonts w:ascii="Calibri Light" w:hAnsi="Calibri Light" w:cs="Calibri Light"/>
          <w:color w:val="BFBFBF" w:themeColor="background1" w:themeShade="BF"/>
          <w:sz w:val="24"/>
          <w:szCs w:val="24"/>
        </w:rPr>
        <w:t xml:space="preserve"> pts) </w:t>
      </w:r>
      <w:r w:rsidR="00403318" w:rsidRPr="00403318">
        <w:rPr>
          <w:rFonts w:ascii="Calibri Light" w:hAnsi="Calibri Light" w:cs="Calibri Light"/>
          <w:sz w:val="24"/>
          <w:szCs w:val="24"/>
        </w:rPr>
        <w:t>Caractériser chacune des étapes du protocole en utilisant les termes suivants : analyse du produit synthétisé ; transformation des réactifs ; isolement du produit synthétisé.</w:t>
      </w:r>
    </w:p>
    <w:p w14:paraId="6FC8B5C1" w14:textId="6C755157" w:rsidR="00403318" w:rsidRPr="00403318" w:rsidRDefault="0076082D" w:rsidP="00403318">
      <w:pPr>
        <w:pStyle w:val="Paragraphedeliste"/>
        <w:numPr>
          <w:ilvl w:val="0"/>
          <w:numId w:val="33"/>
        </w:numPr>
        <w:tabs>
          <w:tab w:val="left" w:pos="567"/>
        </w:tabs>
        <w:spacing w:after="0" w:line="240" w:lineRule="auto"/>
        <w:ind w:left="567" w:hanging="567"/>
        <w:contextualSpacing w:val="0"/>
        <w:jc w:val="both"/>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 xml:space="preserve">(2 pts) </w:t>
      </w:r>
      <w:r w:rsidR="00403318" w:rsidRPr="00403318">
        <w:rPr>
          <w:rFonts w:ascii="Calibri Light" w:hAnsi="Calibri Light" w:cs="Calibri Light"/>
          <w:sz w:val="24"/>
          <w:szCs w:val="24"/>
        </w:rPr>
        <w:t>Justifier l’utilisation de l’éther diéthylique dans l’étape 2 du protocole.</w:t>
      </w:r>
    </w:p>
    <w:p w14:paraId="01F1A48E" w14:textId="77777777" w:rsidR="00403318" w:rsidRPr="00403318" w:rsidRDefault="00403318" w:rsidP="00403318">
      <w:pPr>
        <w:tabs>
          <w:tab w:val="left" w:pos="567"/>
        </w:tabs>
        <w:jc w:val="both"/>
        <w:rPr>
          <w:rFonts w:ascii="Calibri Light" w:hAnsi="Calibri Light" w:cs="Calibri Light"/>
        </w:rPr>
      </w:pPr>
    </w:p>
    <w:p w14:paraId="67BAAC24" w14:textId="5A89800A" w:rsidR="00403318" w:rsidRPr="00403318" w:rsidRDefault="00403318" w:rsidP="00DC7413">
      <w:pPr>
        <w:jc w:val="both"/>
        <w:rPr>
          <w:rFonts w:ascii="Calibri Light" w:hAnsi="Calibri Light" w:cs="Calibri Light"/>
        </w:rPr>
      </w:pPr>
      <w:r w:rsidRPr="00403318">
        <w:rPr>
          <w:rFonts w:ascii="Calibri Light" w:hAnsi="Calibri Light" w:cs="Calibri Light"/>
        </w:rPr>
        <w:t>Le schéma du montage de distillation simple est donné ci-dessous.</w:t>
      </w:r>
    </w:p>
    <w:p w14:paraId="7F6AD49D" w14:textId="769F0D42" w:rsidR="00403318" w:rsidRPr="00403318" w:rsidRDefault="00DC7413" w:rsidP="00DC7413">
      <w:pPr>
        <w:tabs>
          <w:tab w:val="left" w:pos="567"/>
        </w:tabs>
        <w:jc w:val="center"/>
        <w:rPr>
          <w:rFonts w:ascii="Calibri Light" w:hAnsi="Calibri Light" w:cs="Calibri Light"/>
        </w:rPr>
      </w:pPr>
      <w:r w:rsidRPr="00403318">
        <w:rPr>
          <w:rFonts w:ascii="Calibri Light" w:hAnsi="Calibri Light" w:cs="Calibri Light"/>
          <w:noProof/>
        </w:rPr>
        <w:drawing>
          <wp:inline distT="0" distB="0" distL="0" distR="0" wp14:anchorId="4ECC92D7" wp14:editId="47F6E97F">
            <wp:extent cx="4315825" cy="2833141"/>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schema distill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0149" cy="2855673"/>
                    </a:xfrm>
                    <a:prstGeom prst="rect">
                      <a:avLst/>
                    </a:prstGeom>
                  </pic:spPr>
                </pic:pic>
              </a:graphicData>
            </a:graphic>
          </wp:inline>
        </w:drawing>
      </w:r>
    </w:p>
    <w:p w14:paraId="0F2ABB29" w14:textId="56FDD812" w:rsidR="00A5618C" w:rsidRPr="00554FD1" w:rsidRDefault="00AB7325" w:rsidP="0066507B">
      <w:pPr>
        <w:pStyle w:val="Paragraphedeliste"/>
        <w:numPr>
          <w:ilvl w:val="0"/>
          <w:numId w:val="33"/>
        </w:numPr>
        <w:tabs>
          <w:tab w:val="left" w:pos="567"/>
        </w:tabs>
        <w:spacing w:after="0" w:line="240" w:lineRule="auto"/>
        <w:ind w:left="567" w:hanging="567"/>
        <w:contextualSpacing w:val="0"/>
        <w:jc w:val="both"/>
        <w:rPr>
          <w:rFonts w:ascii="Calibri Light" w:hAnsi="Calibri Light" w:cs="Calibri Light"/>
          <w:color w:val="000000" w:themeColor="text1"/>
        </w:rPr>
      </w:pPr>
      <w:r w:rsidRPr="00554FD1">
        <w:rPr>
          <w:rFonts w:ascii="Calibri Light" w:hAnsi="Calibri Light" w:cs="Calibri Light"/>
          <w:color w:val="BFBFBF" w:themeColor="background1" w:themeShade="BF"/>
          <w:sz w:val="24"/>
          <w:szCs w:val="24"/>
        </w:rPr>
        <w:t xml:space="preserve">(2 pts) </w:t>
      </w:r>
      <w:r w:rsidR="00554FD1" w:rsidRPr="00554FD1">
        <w:rPr>
          <w:rFonts w:ascii="Calibri Light" w:hAnsi="Calibri Light" w:cs="Calibri Light"/>
          <w:sz w:val="24"/>
          <w:szCs w:val="24"/>
        </w:rPr>
        <w:t>Légender</w:t>
      </w:r>
      <w:r w:rsidR="00E81846">
        <w:rPr>
          <w:rFonts w:ascii="Calibri Light" w:hAnsi="Calibri Light" w:cs="Calibri Light"/>
          <w:sz w:val="24"/>
          <w:szCs w:val="24"/>
        </w:rPr>
        <w:t xml:space="preserve"> sur le sujet le schéma du montage</w:t>
      </w:r>
      <w:r w:rsidR="00554FD1">
        <w:rPr>
          <w:rFonts w:ascii="Calibri Light" w:hAnsi="Calibri Light" w:cs="Calibri Light"/>
          <w:sz w:val="24"/>
          <w:szCs w:val="24"/>
        </w:rPr>
        <w:t>.</w:t>
      </w:r>
    </w:p>
    <w:p w14:paraId="352B526A" w14:textId="77777777" w:rsidR="00554FD1" w:rsidRPr="00554FD1" w:rsidRDefault="00554FD1" w:rsidP="00554FD1">
      <w:pPr>
        <w:pStyle w:val="Paragraphedeliste"/>
        <w:tabs>
          <w:tab w:val="left" w:pos="567"/>
        </w:tabs>
        <w:spacing w:after="0" w:line="240" w:lineRule="auto"/>
        <w:ind w:left="567"/>
        <w:contextualSpacing w:val="0"/>
        <w:jc w:val="both"/>
        <w:rPr>
          <w:rFonts w:ascii="Calibri Light" w:hAnsi="Calibri Light" w:cs="Calibri Light"/>
          <w:color w:val="000000" w:themeColor="text1"/>
        </w:rPr>
      </w:pPr>
    </w:p>
    <w:p w14:paraId="7738EFFE" w14:textId="79035041" w:rsidR="00403318" w:rsidRPr="00A5618C" w:rsidRDefault="00403318" w:rsidP="00A5618C">
      <w:pPr>
        <w:tabs>
          <w:tab w:val="left" w:pos="567"/>
        </w:tabs>
        <w:jc w:val="both"/>
        <w:rPr>
          <w:rFonts w:ascii="Calibri Light" w:hAnsi="Calibri Light" w:cs="Calibri Light"/>
        </w:rPr>
      </w:pPr>
      <w:r w:rsidRPr="00A5618C">
        <w:rPr>
          <w:rFonts w:ascii="Calibri Light" w:hAnsi="Calibri Light" w:cs="Calibri Light"/>
          <w:color w:val="000000" w:themeColor="text1"/>
        </w:rPr>
        <w:t>Le spectre IR du bornéol commercial est fourni ci-dessous. Il représente la transmittance (en %) en fonction du nombre d’onde (</w:t>
      </w:r>
      <w:proofErr w:type="spellStart"/>
      <w:r w:rsidRPr="00A5618C">
        <w:rPr>
          <w:rFonts w:ascii="Calibri Light" w:hAnsi="Calibri Light" w:cs="Calibri Light"/>
          <w:color w:val="000000" w:themeColor="text1"/>
        </w:rPr>
        <w:t>wavenumbers</w:t>
      </w:r>
      <w:proofErr w:type="spellEnd"/>
      <w:r w:rsidRPr="00A5618C">
        <w:rPr>
          <w:rFonts w:ascii="Calibri Light" w:hAnsi="Calibri Light" w:cs="Calibri Light"/>
          <w:color w:val="000000" w:themeColor="text1"/>
        </w:rPr>
        <w:t xml:space="preserve"> en anglais) exprimé en cm</w:t>
      </w:r>
      <w:r w:rsidRPr="00A5618C">
        <w:rPr>
          <w:rFonts w:ascii="Calibri Light" w:hAnsi="Calibri Light" w:cs="Calibri Light"/>
          <w:color w:val="000000" w:themeColor="text1"/>
          <w:vertAlign w:val="superscript"/>
        </w:rPr>
        <w:t>-1</w:t>
      </w:r>
      <w:r w:rsidRPr="00A5618C">
        <w:rPr>
          <w:rFonts w:ascii="Calibri Light" w:hAnsi="Calibri Light" w:cs="Calibri Light"/>
          <w:color w:val="000000" w:themeColor="text1"/>
        </w:rPr>
        <w:t>.</w:t>
      </w:r>
      <w:r w:rsidRPr="00A5618C">
        <w:rPr>
          <w:rFonts w:ascii="Calibri Light" w:hAnsi="Calibri Light" w:cs="Calibri Light"/>
          <w:color w:val="333333"/>
        </w:rPr>
        <w:t xml:space="preserve"> </w:t>
      </w:r>
    </w:p>
    <w:p w14:paraId="5E5BE0C7" w14:textId="77777777" w:rsidR="00403318" w:rsidRPr="00403318" w:rsidRDefault="00403318" w:rsidP="00403318">
      <w:pPr>
        <w:jc w:val="both"/>
        <w:rPr>
          <w:rFonts w:ascii="Calibri Light" w:hAnsi="Calibri Light" w:cs="Calibri Light"/>
          <w:color w:val="000000" w:themeColor="text1"/>
        </w:rPr>
      </w:pPr>
    </w:p>
    <w:p w14:paraId="05CB15BA" w14:textId="77777777" w:rsidR="00403318" w:rsidRPr="00403318" w:rsidRDefault="00403318" w:rsidP="00A5618C">
      <w:pPr>
        <w:jc w:val="center"/>
        <w:rPr>
          <w:rFonts w:ascii="Calibri Light" w:hAnsi="Calibri Light" w:cs="Calibri Light"/>
          <w:color w:val="000000" w:themeColor="text1"/>
        </w:rPr>
      </w:pPr>
      <w:r w:rsidRPr="00403318">
        <w:rPr>
          <w:rFonts w:ascii="Calibri Light" w:hAnsi="Calibri Light" w:cs="Calibri Light"/>
          <w:noProof/>
          <w:color w:val="000000" w:themeColor="text1"/>
        </w:rPr>
        <w:drawing>
          <wp:inline distT="0" distB="0" distL="0" distR="0" wp14:anchorId="1EDCE034" wp14:editId="1A91F66C">
            <wp:extent cx="4429125" cy="2417717"/>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733" cy="2426783"/>
                    </a:xfrm>
                    <a:prstGeom prst="rect">
                      <a:avLst/>
                    </a:prstGeom>
                    <a:noFill/>
                    <a:ln>
                      <a:noFill/>
                    </a:ln>
                  </pic:spPr>
                </pic:pic>
              </a:graphicData>
            </a:graphic>
          </wp:inline>
        </w:drawing>
      </w:r>
    </w:p>
    <w:p w14:paraId="5B0D3578" w14:textId="77777777" w:rsidR="00403318" w:rsidRPr="00403318" w:rsidRDefault="00403318" w:rsidP="00403318">
      <w:pPr>
        <w:pStyle w:val="Titre1"/>
        <w:contextualSpacing/>
        <w:jc w:val="both"/>
        <w:rPr>
          <w:rFonts w:ascii="Calibri Light" w:hAnsi="Calibri Light" w:cs="Calibri Light"/>
          <w:b w:val="0"/>
          <w:bCs w:val="0"/>
          <w:color w:val="333333"/>
          <w:sz w:val="24"/>
          <w:szCs w:val="24"/>
          <w:lang w:val="en-US"/>
        </w:rPr>
      </w:pPr>
      <w:r w:rsidRPr="00403318">
        <w:rPr>
          <w:rStyle w:val="addmd"/>
          <w:rFonts w:ascii="Calibri Light" w:hAnsi="Calibri Light" w:cs="Calibri Light"/>
          <w:b w:val="0"/>
          <w:bCs w:val="0"/>
          <w:color w:val="333333"/>
          <w:sz w:val="24"/>
          <w:szCs w:val="24"/>
          <w:lang w:val="en-US"/>
        </w:rPr>
        <w:t xml:space="preserve">Donald L. Pavia, George S. </w:t>
      </w:r>
      <w:proofErr w:type="spellStart"/>
      <w:r w:rsidRPr="00403318">
        <w:rPr>
          <w:rStyle w:val="addmd"/>
          <w:rFonts w:ascii="Calibri Light" w:hAnsi="Calibri Light" w:cs="Calibri Light"/>
          <w:b w:val="0"/>
          <w:bCs w:val="0"/>
          <w:color w:val="333333"/>
          <w:sz w:val="24"/>
          <w:szCs w:val="24"/>
          <w:lang w:val="en-US"/>
        </w:rPr>
        <w:t>Kriz</w:t>
      </w:r>
      <w:proofErr w:type="spellEnd"/>
      <w:r w:rsidRPr="00403318">
        <w:rPr>
          <w:rStyle w:val="addmd"/>
          <w:rFonts w:ascii="Calibri Light" w:hAnsi="Calibri Light" w:cs="Calibri Light"/>
          <w:b w:val="0"/>
          <w:bCs w:val="0"/>
          <w:color w:val="333333"/>
          <w:sz w:val="24"/>
          <w:szCs w:val="24"/>
          <w:lang w:val="en-US"/>
        </w:rPr>
        <w:t>, Gary M. Lampman, Randall G. Engel.</w:t>
      </w:r>
      <w:r w:rsidRPr="00403318">
        <w:rPr>
          <w:rFonts w:ascii="Calibri Light" w:hAnsi="Calibri Light" w:cs="Calibri Light"/>
          <w:b w:val="0"/>
          <w:bCs w:val="0"/>
          <w:sz w:val="24"/>
          <w:szCs w:val="24"/>
          <w:lang w:val="en-US"/>
        </w:rPr>
        <w:t xml:space="preserve"> </w:t>
      </w:r>
      <w:r w:rsidRPr="00403318">
        <w:rPr>
          <w:rFonts w:ascii="Calibri Light" w:hAnsi="Calibri Light" w:cs="Calibri Light"/>
          <w:b w:val="0"/>
          <w:bCs w:val="0"/>
          <w:color w:val="333333"/>
          <w:sz w:val="24"/>
          <w:szCs w:val="24"/>
          <w:lang w:val="en-US"/>
        </w:rPr>
        <w:t xml:space="preserve">A </w:t>
      </w:r>
      <w:proofErr w:type="gramStart"/>
      <w:r w:rsidRPr="00403318">
        <w:rPr>
          <w:rFonts w:ascii="Calibri Light" w:hAnsi="Calibri Light" w:cs="Calibri Light"/>
          <w:b w:val="0"/>
          <w:bCs w:val="0"/>
          <w:color w:val="333333"/>
          <w:sz w:val="24"/>
          <w:szCs w:val="24"/>
          <w:lang w:val="en-US"/>
        </w:rPr>
        <w:t>Small Scale</w:t>
      </w:r>
      <w:proofErr w:type="gramEnd"/>
      <w:r w:rsidRPr="00403318">
        <w:rPr>
          <w:rFonts w:ascii="Calibri Light" w:hAnsi="Calibri Light" w:cs="Calibri Light"/>
          <w:b w:val="0"/>
          <w:bCs w:val="0"/>
          <w:color w:val="333333"/>
          <w:sz w:val="24"/>
          <w:szCs w:val="24"/>
          <w:lang w:val="en-US"/>
        </w:rPr>
        <w:t xml:space="preserve"> Approach to Organic Laboratory Techniques, p. 256.</w:t>
      </w:r>
    </w:p>
    <w:p w14:paraId="24C91F93" w14:textId="77777777" w:rsidR="00403318" w:rsidRPr="00403318" w:rsidRDefault="00403318" w:rsidP="00403318">
      <w:pPr>
        <w:tabs>
          <w:tab w:val="left" w:pos="567"/>
        </w:tabs>
        <w:jc w:val="both"/>
        <w:rPr>
          <w:rFonts w:ascii="Calibri Light" w:hAnsi="Calibri Light" w:cs="Calibri Light"/>
          <w:lang w:val="en-US"/>
        </w:rPr>
      </w:pPr>
    </w:p>
    <w:p w14:paraId="79B6ECE3" w14:textId="32596ED7" w:rsidR="002B38B4" w:rsidRPr="002B38B4" w:rsidRDefault="00AB7325" w:rsidP="00403318">
      <w:pPr>
        <w:pStyle w:val="Paragraphedeliste"/>
        <w:numPr>
          <w:ilvl w:val="0"/>
          <w:numId w:val="33"/>
        </w:numPr>
        <w:tabs>
          <w:tab w:val="left" w:pos="567"/>
        </w:tabs>
        <w:spacing w:after="0" w:line="240" w:lineRule="auto"/>
        <w:ind w:left="567" w:hanging="567"/>
        <w:contextualSpacing w:val="0"/>
        <w:jc w:val="both"/>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 xml:space="preserve">(2 pts) </w:t>
      </w:r>
      <w:r w:rsidR="002B38B4">
        <w:rPr>
          <w:rFonts w:ascii="Calibri Light" w:hAnsi="Calibri Light" w:cs="Calibri Light"/>
          <w:sz w:val="24"/>
          <w:szCs w:val="24"/>
        </w:rPr>
        <w:t>Expliquer pourquoi</w:t>
      </w:r>
      <w:r w:rsidR="002B38B4" w:rsidRPr="002B38B4">
        <w:rPr>
          <w:rFonts w:ascii="Calibri Light" w:hAnsi="Calibri Light" w:cs="Calibri Light"/>
          <w:sz w:val="24"/>
          <w:szCs w:val="24"/>
        </w:rPr>
        <w:t xml:space="preserve"> le spectre ci-dessus correspond bien </w:t>
      </w:r>
      <w:r w:rsidR="002B38B4">
        <w:rPr>
          <w:rFonts w:ascii="Calibri Light" w:hAnsi="Calibri Light" w:cs="Calibri Light"/>
          <w:sz w:val="24"/>
          <w:szCs w:val="24"/>
        </w:rPr>
        <w:t>à celui du</w:t>
      </w:r>
      <w:r w:rsidR="002B38B4" w:rsidRPr="002B38B4">
        <w:rPr>
          <w:rFonts w:ascii="Calibri Light" w:hAnsi="Calibri Light" w:cs="Calibri Light"/>
          <w:sz w:val="24"/>
          <w:szCs w:val="24"/>
        </w:rPr>
        <w:t xml:space="preserve"> bornéol. </w:t>
      </w:r>
    </w:p>
    <w:p w14:paraId="52CD2238" w14:textId="6C29C2A0" w:rsidR="00403318" w:rsidRPr="00403318" w:rsidRDefault="002B38B4" w:rsidP="00403318">
      <w:pPr>
        <w:pStyle w:val="Paragraphedeliste"/>
        <w:numPr>
          <w:ilvl w:val="0"/>
          <w:numId w:val="33"/>
        </w:numPr>
        <w:tabs>
          <w:tab w:val="left" w:pos="567"/>
        </w:tabs>
        <w:spacing w:after="0" w:line="240" w:lineRule="auto"/>
        <w:ind w:left="567" w:hanging="567"/>
        <w:contextualSpacing w:val="0"/>
        <w:jc w:val="both"/>
        <w:rPr>
          <w:rFonts w:ascii="Calibri Light" w:hAnsi="Calibri Light" w:cs="Calibri Light"/>
          <w:sz w:val="24"/>
          <w:szCs w:val="24"/>
        </w:rPr>
      </w:pPr>
      <w:r w:rsidRPr="00A603FD">
        <w:rPr>
          <w:rFonts w:ascii="Calibri Light" w:hAnsi="Calibri Light" w:cs="Calibri Light"/>
          <w:color w:val="BFBFBF" w:themeColor="background1" w:themeShade="BF"/>
          <w:sz w:val="24"/>
          <w:szCs w:val="24"/>
        </w:rPr>
        <w:t xml:space="preserve">(2 pts) </w:t>
      </w:r>
      <w:r w:rsidR="00403318" w:rsidRPr="00403318">
        <w:rPr>
          <w:rFonts w:ascii="Calibri Light" w:hAnsi="Calibri Light" w:cs="Calibri Light"/>
          <w:sz w:val="24"/>
          <w:szCs w:val="24"/>
        </w:rPr>
        <w:t>Donner les principales modifications attendues sur le spectre IR du solide obtenu par rapport celui du bornéol si le solide est du camphre pur.</w:t>
      </w:r>
    </w:p>
    <w:p w14:paraId="200BEB69" w14:textId="77777777" w:rsidR="00403318" w:rsidRPr="00403318" w:rsidRDefault="00403318" w:rsidP="00403318">
      <w:pPr>
        <w:pStyle w:val="exercice"/>
        <w:jc w:val="both"/>
        <w:rPr>
          <w:rFonts w:ascii="Calibri Light" w:hAnsi="Calibri Light" w:cs="Calibri Light"/>
          <w:sz w:val="24"/>
          <w:szCs w:val="24"/>
        </w:rPr>
      </w:pPr>
    </w:p>
    <w:sectPr w:rsidR="00403318" w:rsidRPr="00403318" w:rsidSect="004870A5">
      <w:type w:val="continuous"/>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roman"/>
    <w:notTrueType/>
    <w:pitch w:val="default"/>
  </w:font>
  <w:font w:name="ArialMT">
    <w:altName w:val="Arial"/>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Liberation Serif">
    <w:altName w:val="Times New Roman"/>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 PL UMing HK">
    <w:altName w:val="Times New Roman"/>
    <w:panose1 w:val="020B0604020202020204"/>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1BC"/>
    <w:multiLevelType w:val="hybridMultilevel"/>
    <w:tmpl w:val="A538BD72"/>
    <w:lvl w:ilvl="0" w:tplc="0409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C76327"/>
    <w:multiLevelType w:val="hybridMultilevel"/>
    <w:tmpl w:val="24985D6A"/>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AF3F6D"/>
    <w:multiLevelType w:val="multilevel"/>
    <w:tmpl w:val="9094E81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D4ECE"/>
    <w:multiLevelType w:val="multilevel"/>
    <w:tmpl w:val="962CB4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3%1.%2."/>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5731F0"/>
    <w:multiLevelType w:val="hybridMultilevel"/>
    <w:tmpl w:val="00CCD1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FA6767"/>
    <w:multiLevelType w:val="hybridMultilevel"/>
    <w:tmpl w:val="96E097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6F7792"/>
    <w:multiLevelType w:val="hybridMultilevel"/>
    <w:tmpl w:val="8E76C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743126"/>
    <w:multiLevelType w:val="multilevel"/>
    <w:tmpl w:val="FB8CADD2"/>
    <w:styleLink w:val="Listeactuelle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0A304E"/>
    <w:multiLevelType w:val="multilevel"/>
    <w:tmpl w:val="8708C1CE"/>
    <w:styleLink w:val="Listeactuelle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5A4B40"/>
    <w:multiLevelType w:val="hybridMultilevel"/>
    <w:tmpl w:val="B48E33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F9611C"/>
    <w:multiLevelType w:val="hybridMultilevel"/>
    <w:tmpl w:val="E25CA104"/>
    <w:lvl w:ilvl="0" w:tplc="9090858A">
      <w:start w:val="1"/>
      <w:numFmt w:val="bullet"/>
      <w:lvlText w:val=""/>
      <w:lvlJc w:val="left"/>
      <w:pPr>
        <w:ind w:left="720" w:hanging="360"/>
      </w:pPr>
      <w:rPr>
        <w:rFonts w:ascii="Symbol" w:hAnsi="Symbol" w:hint="default"/>
        <w:sz w:val="24"/>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5836A9"/>
    <w:multiLevelType w:val="hybridMultilevel"/>
    <w:tmpl w:val="15BEA0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6A72C9"/>
    <w:multiLevelType w:val="hybridMultilevel"/>
    <w:tmpl w:val="A692DCBA"/>
    <w:lvl w:ilvl="0" w:tplc="A530C7B2">
      <w:start w:val="1"/>
      <w:numFmt w:val="decimal"/>
      <w:lvlText w:val="%1."/>
      <w:lvlJc w:val="left"/>
      <w:pPr>
        <w:ind w:left="2137" w:hanging="360"/>
      </w:pPr>
      <w:rPr>
        <w:rFonts w:hint="default"/>
      </w:rPr>
    </w:lvl>
    <w:lvl w:ilvl="1" w:tplc="040C0019" w:tentative="1">
      <w:start w:val="1"/>
      <w:numFmt w:val="lowerLetter"/>
      <w:lvlText w:val="%2."/>
      <w:lvlJc w:val="left"/>
      <w:pPr>
        <w:ind w:left="2857" w:hanging="360"/>
      </w:pPr>
    </w:lvl>
    <w:lvl w:ilvl="2" w:tplc="040C001B" w:tentative="1">
      <w:start w:val="1"/>
      <w:numFmt w:val="lowerRoman"/>
      <w:lvlText w:val="%3."/>
      <w:lvlJc w:val="right"/>
      <w:pPr>
        <w:ind w:left="3577" w:hanging="180"/>
      </w:pPr>
    </w:lvl>
    <w:lvl w:ilvl="3" w:tplc="040C000F" w:tentative="1">
      <w:start w:val="1"/>
      <w:numFmt w:val="decimal"/>
      <w:lvlText w:val="%4."/>
      <w:lvlJc w:val="left"/>
      <w:pPr>
        <w:ind w:left="4297" w:hanging="360"/>
      </w:pPr>
    </w:lvl>
    <w:lvl w:ilvl="4" w:tplc="040C0019" w:tentative="1">
      <w:start w:val="1"/>
      <w:numFmt w:val="lowerLetter"/>
      <w:lvlText w:val="%5."/>
      <w:lvlJc w:val="left"/>
      <w:pPr>
        <w:ind w:left="5017" w:hanging="360"/>
      </w:pPr>
    </w:lvl>
    <w:lvl w:ilvl="5" w:tplc="040C001B" w:tentative="1">
      <w:start w:val="1"/>
      <w:numFmt w:val="lowerRoman"/>
      <w:lvlText w:val="%6."/>
      <w:lvlJc w:val="right"/>
      <w:pPr>
        <w:ind w:left="5737" w:hanging="180"/>
      </w:pPr>
    </w:lvl>
    <w:lvl w:ilvl="6" w:tplc="040C000F" w:tentative="1">
      <w:start w:val="1"/>
      <w:numFmt w:val="decimal"/>
      <w:lvlText w:val="%7."/>
      <w:lvlJc w:val="left"/>
      <w:pPr>
        <w:ind w:left="6457" w:hanging="360"/>
      </w:pPr>
    </w:lvl>
    <w:lvl w:ilvl="7" w:tplc="040C0019" w:tentative="1">
      <w:start w:val="1"/>
      <w:numFmt w:val="lowerLetter"/>
      <w:lvlText w:val="%8."/>
      <w:lvlJc w:val="left"/>
      <w:pPr>
        <w:ind w:left="7177" w:hanging="360"/>
      </w:pPr>
    </w:lvl>
    <w:lvl w:ilvl="8" w:tplc="040C001B" w:tentative="1">
      <w:start w:val="1"/>
      <w:numFmt w:val="lowerRoman"/>
      <w:lvlText w:val="%9."/>
      <w:lvlJc w:val="right"/>
      <w:pPr>
        <w:ind w:left="7897" w:hanging="180"/>
      </w:pPr>
    </w:lvl>
  </w:abstractNum>
  <w:abstractNum w:abstractNumId="13" w15:restartNumberingAfterBreak="0">
    <w:nsid w:val="45BB659F"/>
    <w:multiLevelType w:val="hybridMultilevel"/>
    <w:tmpl w:val="88FA6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A573D4"/>
    <w:multiLevelType w:val="hybridMultilevel"/>
    <w:tmpl w:val="B4D84176"/>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C13407C"/>
    <w:multiLevelType w:val="multilevel"/>
    <w:tmpl w:val="0C464B76"/>
    <w:lvl w:ilvl="0">
      <w:start w:val="1"/>
      <w:numFmt w:val="decimal"/>
      <w:lvlText w:val="%1."/>
      <w:lvlJc w:val="left"/>
      <w:pPr>
        <w:tabs>
          <w:tab w:val="num" w:pos="720"/>
        </w:tabs>
        <w:ind w:left="72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2F7F2D"/>
    <w:multiLevelType w:val="hybridMultilevel"/>
    <w:tmpl w:val="32A68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410E51"/>
    <w:multiLevelType w:val="hybridMultilevel"/>
    <w:tmpl w:val="9BDA81F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89669D"/>
    <w:multiLevelType w:val="hybridMultilevel"/>
    <w:tmpl w:val="6AA23520"/>
    <w:lvl w:ilvl="0" w:tplc="E9808A62">
      <w:start w:val="1"/>
      <w:numFmt w:val="decimal"/>
      <w:lvlText w:val="%1."/>
      <w:lvlJc w:val="left"/>
      <w:pPr>
        <w:ind w:left="420" w:hanging="360"/>
      </w:pPr>
      <w:rPr>
        <w:rFonts w:ascii="Calibri" w:hAnsi="Calibri" w:cs="Calibri"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9" w15:restartNumberingAfterBreak="0">
    <w:nsid w:val="534F5429"/>
    <w:multiLevelType w:val="hybridMultilevel"/>
    <w:tmpl w:val="986003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5607C32"/>
    <w:multiLevelType w:val="multilevel"/>
    <w:tmpl w:val="0C464B76"/>
    <w:lvl w:ilvl="0">
      <w:start w:val="1"/>
      <w:numFmt w:val="decimal"/>
      <w:lvlText w:val="%1."/>
      <w:lvlJc w:val="left"/>
      <w:pPr>
        <w:tabs>
          <w:tab w:val="num" w:pos="720"/>
        </w:tabs>
        <w:ind w:left="720" w:hanging="360"/>
      </w:pPr>
      <w:rPr>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05349A"/>
    <w:multiLevelType w:val="hybridMultilevel"/>
    <w:tmpl w:val="60FC1A66"/>
    <w:lvl w:ilvl="0" w:tplc="5C84BC6E">
      <w:start w:val="2"/>
      <w:numFmt w:val="bullet"/>
      <w:lvlText w:val="-"/>
      <w:lvlJc w:val="left"/>
      <w:pPr>
        <w:ind w:left="1080" w:hanging="360"/>
      </w:pPr>
      <w:rPr>
        <w:rFonts w:ascii="Arial" w:eastAsia="ヒラギノ角ゴ Pro W3"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6FC43DC"/>
    <w:multiLevelType w:val="multilevel"/>
    <w:tmpl w:val="487AD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A537A"/>
    <w:multiLevelType w:val="hybridMultilevel"/>
    <w:tmpl w:val="7966DD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C2054E"/>
    <w:multiLevelType w:val="hybridMultilevel"/>
    <w:tmpl w:val="8FA6790E"/>
    <w:lvl w:ilvl="0" w:tplc="021438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D14DD3"/>
    <w:multiLevelType w:val="hybridMultilevel"/>
    <w:tmpl w:val="D4DA5C5C"/>
    <w:lvl w:ilvl="0" w:tplc="203C147A">
      <w:numFmt w:val="bullet"/>
      <w:lvlText w:val="-"/>
      <w:lvlJc w:val="left"/>
      <w:pPr>
        <w:ind w:left="720" w:hanging="360"/>
      </w:pPr>
      <w:rPr>
        <w:rFonts w:ascii="ArialMT" w:eastAsia="Times New Roman" w:hAnsi="Arial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D345EC"/>
    <w:multiLevelType w:val="multilevel"/>
    <w:tmpl w:val="E7D0C1C0"/>
    <w:lvl w:ilvl="0">
      <w:start w:val="4"/>
      <w:numFmt w:val="decimal"/>
      <w:lvlText w:val="%1."/>
      <w:lvlJc w:val="left"/>
      <w:pPr>
        <w:ind w:left="720" w:hanging="360"/>
      </w:pPr>
      <w:rPr>
        <w:rFonts w:hint="default"/>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922CE3"/>
    <w:multiLevelType w:val="multilevel"/>
    <w:tmpl w:val="FB8CADD2"/>
    <w:styleLink w:val="Listeactuell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B159D5"/>
    <w:multiLevelType w:val="hybridMultilevel"/>
    <w:tmpl w:val="B8483B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E0F7779"/>
    <w:multiLevelType w:val="hybridMultilevel"/>
    <w:tmpl w:val="66B225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4497594"/>
    <w:multiLevelType w:val="multilevel"/>
    <w:tmpl w:val="E85E1EB4"/>
    <w:lvl w:ilvl="0">
      <w:start w:val="1"/>
      <w:numFmt w:val="upperRoman"/>
      <w:suff w:val="space"/>
      <w:lvlText w:val="EXERCICE %1 -"/>
      <w:lvlJc w:val="left"/>
      <w:pPr>
        <w:ind w:left="0" w:firstLine="0"/>
      </w:pPr>
    </w:lvl>
    <w:lvl w:ilvl="1">
      <w:start w:val="1"/>
      <w:numFmt w:val="decimal"/>
      <w:suff w:val="space"/>
      <w:lvlText w:val="%2."/>
      <w:lvlJc w:val="left"/>
      <w:pPr>
        <w:ind w:left="578" w:hanging="578"/>
      </w:pPr>
    </w:lvl>
    <w:lvl w:ilvl="2">
      <w:start w:val="1"/>
      <w:numFmt w:val="decimal"/>
      <w:suff w:val="space"/>
      <w:lvlText w:val="%2.%3."/>
      <w:lvlJc w:val="left"/>
      <w:pPr>
        <w:ind w:left="720" w:hanging="720"/>
      </w:pPr>
      <w:rPr>
        <w:b w:val="0"/>
        <w:bCs/>
        <w:sz w:val="24"/>
        <w:szCs w:val="24"/>
      </w:rPr>
    </w:lvl>
    <w:lvl w:ilvl="3">
      <w:start w:val="1"/>
      <w:numFmt w:val="decimal"/>
      <w:suff w:val="space"/>
      <w:lvlText w:val="%2.%3.%4."/>
      <w:lvlJc w:val="left"/>
      <w:pPr>
        <w:ind w:left="864" w:hanging="864"/>
      </w:pPr>
      <w:rPr>
        <w:b/>
      </w:rPr>
    </w:lvl>
    <w:lvl w:ilvl="4">
      <w:start w:val="1"/>
      <w:numFmt w:val="lowerLetter"/>
      <w:suff w:val="space"/>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A8649EC"/>
    <w:multiLevelType w:val="hybridMultilevel"/>
    <w:tmpl w:val="38D6DC40"/>
    <w:lvl w:ilvl="0" w:tplc="1B061E48">
      <w:start w:val="1"/>
      <w:numFmt w:val="decimal"/>
      <w:lvlText w:val="%1."/>
      <w:lvlJc w:val="left"/>
      <w:pPr>
        <w:ind w:left="720" w:hanging="360"/>
      </w:pPr>
      <w:rPr>
        <w:rFonts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B9D1311"/>
    <w:multiLevelType w:val="hybridMultilevel"/>
    <w:tmpl w:val="47363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5"/>
  </w:num>
  <w:num w:numId="2">
    <w:abstractNumId w:val="24"/>
  </w:num>
  <w:num w:numId="3">
    <w:abstractNumId w:val="22"/>
  </w:num>
  <w:num w:numId="4">
    <w:abstractNumId w:val="26"/>
  </w:num>
  <w:num w:numId="5">
    <w:abstractNumId w:val="15"/>
  </w:num>
  <w:num w:numId="6">
    <w:abstractNumId w:val="20"/>
  </w:num>
  <w:num w:numId="7">
    <w:abstractNumId w:val="28"/>
  </w:num>
  <w:num w:numId="8">
    <w:abstractNumId w:val="9"/>
  </w:num>
  <w:num w:numId="9">
    <w:abstractNumId w:val="6"/>
  </w:num>
  <w:num w:numId="10">
    <w:abstractNumId w:val="16"/>
  </w:num>
  <w:num w:numId="11">
    <w:abstractNumId w:val="0"/>
  </w:num>
  <w:num w:numId="12">
    <w:abstractNumId w:val="1"/>
  </w:num>
  <w:num w:numId="13">
    <w:abstractNumId w:val="14"/>
  </w:num>
  <w:num w:numId="14">
    <w:abstractNumId w:val="29"/>
  </w:num>
  <w:num w:numId="15">
    <w:abstractNumId w:val="13"/>
  </w:num>
  <w:num w:numId="16">
    <w:abstractNumId w:val="23"/>
  </w:num>
  <w:num w:numId="17">
    <w:abstractNumId w:val="4"/>
  </w:num>
  <w:num w:numId="18">
    <w:abstractNumId w:val="5"/>
  </w:num>
  <w:num w:numId="19">
    <w:abstractNumId w:val="19"/>
  </w:num>
  <w:num w:numId="20">
    <w:abstractNumId w:val="11"/>
  </w:num>
  <w:num w:numId="21">
    <w:abstractNumId w:val="17"/>
  </w:num>
  <w:num w:numId="22">
    <w:abstractNumId w:val="18"/>
  </w:num>
  <w:num w:numId="23">
    <w:abstractNumId w:val="32"/>
  </w:num>
  <w:num w:numId="24">
    <w:abstractNumId w:val="30"/>
  </w:num>
  <w:num w:numId="25">
    <w:abstractNumId w:val="21"/>
  </w:num>
  <w:num w:numId="26">
    <w:abstractNumId w:val="3"/>
  </w:num>
  <w:num w:numId="27">
    <w:abstractNumId w:val="2"/>
  </w:num>
  <w:num w:numId="28">
    <w:abstractNumId w:val="8"/>
  </w:num>
  <w:num w:numId="29">
    <w:abstractNumId w:val="27"/>
  </w:num>
  <w:num w:numId="30">
    <w:abstractNumId w:val="7"/>
  </w:num>
  <w:num w:numId="31">
    <w:abstractNumId w:val="12"/>
  </w:num>
  <w:num w:numId="32">
    <w:abstractNumId w:val="10"/>
  </w:num>
  <w:num w:numId="33">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CD4"/>
    <w:rsid w:val="00000C31"/>
    <w:rsid w:val="00003726"/>
    <w:rsid w:val="00016261"/>
    <w:rsid w:val="000203DF"/>
    <w:rsid w:val="000222E0"/>
    <w:rsid w:val="000241E4"/>
    <w:rsid w:val="000244EC"/>
    <w:rsid w:val="0003204C"/>
    <w:rsid w:val="000379BE"/>
    <w:rsid w:val="0004168D"/>
    <w:rsid w:val="00041FAB"/>
    <w:rsid w:val="00052A73"/>
    <w:rsid w:val="000537E5"/>
    <w:rsid w:val="0005553D"/>
    <w:rsid w:val="00064929"/>
    <w:rsid w:val="000665D9"/>
    <w:rsid w:val="00075DC6"/>
    <w:rsid w:val="000835D0"/>
    <w:rsid w:val="000844AD"/>
    <w:rsid w:val="00086B2F"/>
    <w:rsid w:val="0009020F"/>
    <w:rsid w:val="0009163B"/>
    <w:rsid w:val="00091CFB"/>
    <w:rsid w:val="00092444"/>
    <w:rsid w:val="00096C5B"/>
    <w:rsid w:val="000A0CD4"/>
    <w:rsid w:val="000A2D0F"/>
    <w:rsid w:val="000A626B"/>
    <w:rsid w:val="000B0DA7"/>
    <w:rsid w:val="000B6AA6"/>
    <w:rsid w:val="000B7D05"/>
    <w:rsid w:val="000C5BFA"/>
    <w:rsid w:val="000C69FC"/>
    <w:rsid w:val="000C6FBF"/>
    <w:rsid w:val="000D05F2"/>
    <w:rsid w:val="000D4933"/>
    <w:rsid w:val="000E0217"/>
    <w:rsid w:val="000E1F92"/>
    <w:rsid w:val="000F4001"/>
    <w:rsid w:val="000F7506"/>
    <w:rsid w:val="00112B25"/>
    <w:rsid w:val="001218E1"/>
    <w:rsid w:val="0012448C"/>
    <w:rsid w:val="0012574E"/>
    <w:rsid w:val="001319D1"/>
    <w:rsid w:val="0013404B"/>
    <w:rsid w:val="00135DB0"/>
    <w:rsid w:val="00136E0D"/>
    <w:rsid w:val="0014423F"/>
    <w:rsid w:val="00145F0B"/>
    <w:rsid w:val="00146E1F"/>
    <w:rsid w:val="00174D7E"/>
    <w:rsid w:val="00182E59"/>
    <w:rsid w:val="00194B01"/>
    <w:rsid w:val="001955AE"/>
    <w:rsid w:val="001A7AFC"/>
    <w:rsid w:val="001B0404"/>
    <w:rsid w:val="001B193E"/>
    <w:rsid w:val="001B1B86"/>
    <w:rsid w:val="001B3AFC"/>
    <w:rsid w:val="001B6D3D"/>
    <w:rsid w:val="001B7D96"/>
    <w:rsid w:val="001C24A4"/>
    <w:rsid w:val="001C533F"/>
    <w:rsid w:val="001D1F23"/>
    <w:rsid w:val="001D71FF"/>
    <w:rsid w:val="001E399C"/>
    <w:rsid w:val="001E4648"/>
    <w:rsid w:val="001F1448"/>
    <w:rsid w:val="001F18EB"/>
    <w:rsid w:val="001F2C7B"/>
    <w:rsid w:val="001F51DC"/>
    <w:rsid w:val="001F68B2"/>
    <w:rsid w:val="00200D41"/>
    <w:rsid w:val="00207A80"/>
    <w:rsid w:val="00216838"/>
    <w:rsid w:val="002232A5"/>
    <w:rsid w:val="00223FD6"/>
    <w:rsid w:val="00225861"/>
    <w:rsid w:val="002317B9"/>
    <w:rsid w:val="00240F28"/>
    <w:rsid w:val="00241DD2"/>
    <w:rsid w:val="0024365B"/>
    <w:rsid w:val="00252387"/>
    <w:rsid w:val="00255420"/>
    <w:rsid w:val="00260928"/>
    <w:rsid w:val="002611BC"/>
    <w:rsid w:val="0026307C"/>
    <w:rsid w:val="002638E2"/>
    <w:rsid w:val="00270BDC"/>
    <w:rsid w:val="00271734"/>
    <w:rsid w:val="00273B10"/>
    <w:rsid w:val="002744AA"/>
    <w:rsid w:val="0028612B"/>
    <w:rsid w:val="00291C91"/>
    <w:rsid w:val="00292B73"/>
    <w:rsid w:val="002954B8"/>
    <w:rsid w:val="002A7305"/>
    <w:rsid w:val="002B3345"/>
    <w:rsid w:val="002B38B4"/>
    <w:rsid w:val="002B6F0F"/>
    <w:rsid w:val="002C016F"/>
    <w:rsid w:val="002C6FBA"/>
    <w:rsid w:val="002C7009"/>
    <w:rsid w:val="002D1CFA"/>
    <w:rsid w:val="002D5CC0"/>
    <w:rsid w:val="002E285D"/>
    <w:rsid w:val="002E2CD4"/>
    <w:rsid w:val="002F39FE"/>
    <w:rsid w:val="002F7ED5"/>
    <w:rsid w:val="00302859"/>
    <w:rsid w:val="00302B1C"/>
    <w:rsid w:val="00306D06"/>
    <w:rsid w:val="00312BBB"/>
    <w:rsid w:val="003143B9"/>
    <w:rsid w:val="003159C3"/>
    <w:rsid w:val="00331A52"/>
    <w:rsid w:val="00332B7D"/>
    <w:rsid w:val="0033346D"/>
    <w:rsid w:val="00333A55"/>
    <w:rsid w:val="003374DF"/>
    <w:rsid w:val="00344FF7"/>
    <w:rsid w:val="00355877"/>
    <w:rsid w:val="00371017"/>
    <w:rsid w:val="003800F1"/>
    <w:rsid w:val="00381198"/>
    <w:rsid w:val="0039080E"/>
    <w:rsid w:val="00392242"/>
    <w:rsid w:val="00393191"/>
    <w:rsid w:val="00394E73"/>
    <w:rsid w:val="003958BF"/>
    <w:rsid w:val="003A01C5"/>
    <w:rsid w:val="003A0715"/>
    <w:rsid w:val="003A3E9E"/>
    <w:rsid w:val="003A4F93"/>
    <w:rsid w:val="003A60AD"/>
    <w:rsid w:val="003A7162"/>
    <w:rsid w:val="003B2884"/>
    <w:rsid w:val="003B75FE"/>
    <w:rsid w:val="003C3B10"/>
    <w:rsid w:val="003C6720"/>
    <w:rsid w:val="003D0F5C"/>
    <w:rsid w:val="003D3412"/>
    <w:rsid w:val="003F06DD"/>
    <w:rsid w:val="00403318"/>
    <w:rsid w:val="00405132"/>
    <w:rsid w:val="0040777B"/>
    <w:rsid w:val="00412D72"/>
    <w:rsid w:val="00414FD7"/>
    <w:rsid w:val="004264D4"/>
    <w:rsid w:val="00432164"/>
    <w:rsid w:val="00434317"/>
    <w:rsid w:val="00437333"/>
    <w:rsid w:val="00447C75"/>
    <w:rsid w:val="00451C1B"/>
    <w:rsid w:val="00451E2E"/>
    <w:rsid w:val="004560B2"/>
    <w:rsid w:val="00456381"/>
    <w:rsid w:val="00480E58"/>
    <w:rsid w:val="0048280A"/>
    <w:rsid w:val="0048381C"/>
    <w:rsid w:val="00485A4B"/>
    <w:rsid w:val="004870A5"/>
    <w:rsid w:val="00490A44"/>
    <w:rsid w:val="00492CFB"/>
    <w:rsid w:val="00492EFA"/>
    <w:rsid w:val="0049756A"/>
    <w:rsid w:val="004B1F2E"/>
    <w:rsid w:val="004B37BB"/>
    <w:rsid w:val="004B48AE"/>
    <w:rsid w:val="004C3A42"/>
    <w:rsid w:val="004D088F"/>
    <w:rsid w:val="004D35C4"/>
    <w:rsid w:val="004D5890"/>
    <w:rsid w:val="004E21F8"/>
    <w:rsid w:val="004E51B3"/>
    <w:rsid w:val="004E7D00"/>
    <w:rsid w:val="004F31AB"/>
    <w:rsid w:val="004F67E3"/>
    <w:rsid w:val="00515433"/>
    <w:rsid w:val="005158D1"/>
    <w:rsid w:val="0051718A"/>
    <w:rsid w:val="00523FCB"/>
    <w:rsid w:val="0052673A"/>
    <w:rsid w:val="00531389"/>
    <w:rsid w:val="00534E5D"/>
    <w:rsid w:val="005431D4"/>
    <w:rsid w:val="00551ACB"/>
    <w:rsid w:val="00552A54"/>
    <w:rsid w:val="00554FD1"/>
    <w:rsid w:val="0055766B"/>
    <w:rsid w:val="0056732F"/>
    <w:rsid w:val="00570A14"/>
    <w:rsid w:val="005728C7"/>
    <w:rsid w:val="00593711"/>
    <w:rsid w:val="005944C9"/>
    <w:rsid w:val="005A368C"/>
    <w:rsid w:val="005A67F6"/>
    <w:rsid w:val="005A6849"/>
    <w:rsid w:val="005B1137"/>
    <w:rsid w:val="005B3126"/>
    <w:rsid w:val="005B440C"/>
    <w:rsid w:val="005C1E0C"/>
    <w:rsid w:val="005C3091"/>
    <w:rsid w:val="005D0547"/>
    <w:rsid w:val="005D295E"/>
    <w:rsid w:val="005D3DEA"/>
    <w:rsid w:val="005E21B8"/>
    <w:rsid w:val="005E54F6"/>
    <w:rsid w:val="00601BCE"/>
    <w:rsid w:val="00602390"/>
    <w:rsid w:val="00603C8F"/>
    <w:rsid w:val="00603D56"/>
    <w:rsid w:val="00611906"/>
    <w:rsid w:val="00616406"/>
    <w:rsid w:val="00625EAB"/>
    <w:rsid w:val="006347FA"/>
    <w:rsid w:val="00640455"/>
    <w:rsid w:val="006500FC"/>
    <w:rsid w:val="00652BA2"/>
    <w:rsid w:val="00652E10"/>
    <w:rsid w:val="00655B17"/>
    <w:rsid w:val="00657DA1"/>
    <w:rsid w:val="0066715E"/>
    <w:rsid w:val="006816B4"/>
    <w:rsid w:val="006838B2"/>
    <w:rsid w:val="0068754B"/>
    <w:rsid w:val="00693B00"/>
    <w:rsid w:val="006A433A"/>
    <w:rsid w:val="006A62D6"/>
    <w:rsid w:val="006B5AAA"/>
    <w:rsid w:val="006C0C4B"/>
    <w:rsid w:val="006C3BDA"/>
    <w:rsid w:val="006C45AD"/>
    <w:rsid w:val="006C785C"/>
    <w:rsid w:val="006E029A"/>
    <w:rsid w:val="006E5DD3"/>
    <w:rsid w:val="006E6408"/>
    <w:rsid w:val="006E6BAF"/>
    <w:rsid w:val="006F0F16"/>
    <w:rsid w:val="006F22A0"/>
    <w:rsid w:val="006F6A49"/>
    <w:rsid w:val="007020A1"/>
    <w:rsid w:val="00707101"/>
    <w:rsid w:val="00716391"/>
    <w:rsid w:val="0072171E"/>
    <w:rsid w:val="00730F3E"/>
    <w:rsid w:val="007340CD"/>
    <w:rsid w:val="00740BC8"/>
    <w:rsid w:val="00741379"/>
    <w:rsid w:val="00745B4F"/>
    <w:rsid w:val="00746325"/>
    <w:rsid w:val="00747D0B"/>
    <w:rsid w:val="007527FE"/>
    <w:rsid w:val="00752A41"/>
    <w:rsid w:val="007546A7"/>
    <w:rsid w:val="0076082D"/>
    <w:rsid w:val="00761F67"/>
    <w:rsid w:val="007828C5"/>
    <w:rsid w:val="00790CFA"/>
    <w:rsid w:val="00793FD2"/>
    <w:rsid w:val="007A4A7E"/>
    <w:rsid w:val="007A60C1"/>
    <w:rsid w:val="007B6339"/>
    <w:rsid w:val="007C2C28"/>
    <w:rsid w:val="007E10BB"/>
    <w:rsid w:val="007E2386"/>
    <w:rsid w:val="007E69CC"/>
    <w:rsid w:val="0080099A"/>
    <w:rsid w:val="00801EB7"/>
    <w:rsid w:val="0080527C"/>
    <w:rsid w:val="0081339C"/>
    <w:rsid w:val="0082362C"/>
    <w:rsid w:val="00823E39"/>
    <w:rsid w:val="00825C6B"/>
    <w:rsid w:val="00826AC9"/>
    <w:rsid w:val="00830A0D"/>
    <w:rsid w:val="00830CD6"/>
    <w:rsid w:val="00830EC5"/>
    <w:rsid w:val="00841912"/>
    <w:rsid w:val="0084226C"/>
    <w:rsid w:val="0084489F"/>
    <w:rsid w:val="00844DA7"/>
    <w:rsid w:val="00861302"/>
    <w:rsid w:val="00861478"/>
    <w:rsid w:val="008631AC"/>
    <w:rsid w:val="00867533"/>
    <w:rsid w:val="00870611"/>
    <w:rsid w:val="00886FF5"/>
    <w:rsid w:val="0089034D"/>
    <w:rsid w:val="00891CF5"/>
    <w:rsid w:val="00894011"/>
    <w:rsid w:val="008A6E21"/>
    <w:rsid w:val="008B039E"/>
    <w:rsid w:val="008B6573"/>
    <w:rsid w:val="008C2B2A"/>
    <w:rsid w:val="008C4069"/>
    <w:rsid w:val="008C6AFA"/>
    <w:rsid w:val="008D45B1"/>
    <w:rsid w:val="008D6B00"/>
    <w:rsid w:val="008E481C"/>
    <w:rsid w:val="008E4B28"/>
    <w:rsid w:val="008E4F9D"/>
    <w:rsid w:val="008F0826"/>
    <w:rsid w:val="008F25EA"/>
    <w:rsid w:val="009036B3"/>
    <w:rsid w:val="0090559D"/>
    <w:rsid w:val="009142F1"/>
    <w:rsid w:val="00916D9A"/>
    <w:rsid w:val="00917923"/>
    <w:rsid w:val="00927158"/>
    <w:rsid w:val="00927CD7"/>
    <w:rsid w:val="0093174F"/>
    <w:rsid w:val="00940194"/>
    <w:rsid w:val="00947996"/>
    <w:rsid w:val="00952B75"/>
    <w:rsid w:val="00953E7B"/>
    <w:rsid w:val="0095745E"/>
    <w:rsid w:val="0096698B"/>
    <w:rsid w:val="00967404"/>
    <w:rsid w:val="00973101"/>
    <w:rsid w:val="00973AB9"/>
    <w:rsid w:val="0097412F"/>
    <w:rsid w:val="00990CCD"/>
    <w:rsid w:val="009A28A4"/>
    <w:rsid w:val="009A793A"/>
    <w:rsid w:val="009B1E56"/>
    <w:rsid w:val="009B3950"/>
    <w:rsid w:val="009B4CD6"/>
    <w:rsid w:val="009B6A55"/>
    <w:rsid w:val="009D2013"/>
    <w:rsid w:val="009D5A81"/>
    <w:rsid w:val="009E239D"/>
    <w:rsid w:val="009E5C0B"/>
    <w:rsid w:val="009F1EA9"/>
    <w:rsid w:val="009F46FD"/>
    <w:rsid w:val="009F75CB"/>
    <w:rsid w:val="009F7F35"/>
    <w:rsid w:val="00A03FE1"/>
    <w:rsid w:val="00A14E8C"/>
    <w:rsid w:val="00A20BC8"/>
    <w:rsid w:val="00A24B1B"/>
    <w:rsid w:val="00A27889"/>
    <w:rsid w:val="00A34C8C"/>
    <w:rsid w:val="00A354DF"/>
    <w:rsid w:val="00A5618C"/>
    <w:rsid w:val="00A5765F"/>
    <w:rsid w:val="00A57924"/>
    <w:rsid w:val="00A603FD"/>
    <w:rsid w:val="00A654B4"/>
    <w:rsid w:val="00A734E7"/>
    <w:rsid w:val="00A946BA"/>
    <w:rsid w:val="00AB7325"/>
    <w:rsid w:val="00AD01A7"/>
    <w:rsid w:val="00AD05E1"/>
    <w:rsid w:val="00AD3FFE"/>
    <w:rsid w:val="00AD4EC0"/>
    <w:rsid w:val="00AD6FCA"/>
    <w:rsid w:val="00AD7620"/>
    <w:rsid w:val="00AE109E"/>
    <w:rsid w:val="00AF0AC0"/>
    <w:rsid w:val="00AF401E"/>
    <w:rsid w:val="00AF5856"/>
    <w:rsid w:val="00B0681B"/>
    <w:rsid w:val="00B0693A"/>
    <w:rsid w:val="00B11648"/>
    <w:rsid w:val="00B1383E"/>
    <w:rsid w:val="00B17713"/>
    <w:rsid w:val="00B17ACD"/>
    <w:rsid w:val="00B207E7"/>
    <w:rsid w:val="00B2155F"/>
    <w:rsid w:val="00B24B05"/>
    <w:rsid w:val="00B30DA0"/>
    <w:rsid w:val="00B32FDB"/>
    <w:rsid w:val="00B3531F"/>
    <w:rsid w:val="00B35B71"/>
    <w:rsid w:val="00B35FA3"/>
    <w:rsid w:val="00B4326F"/>
    <w:rsid w:val="00B46ACB"/>
    <w:rsid w:val="00B52763"/>
    <w:rsid w:val="00B5358E"/>
    <w:rsid w:val="00B610B1"/>
    <w:rsid w:val="00B7037C"/>
    <w:rsid w:val="00B71CDD"/>
    <w:rsid w:val="00B751FE"/>
    <w:rsid w:val="00B813DF"/>
    <w:rsid w:val="00B83B52"/>
    <w:rsid w:val="00B966C3"/>
    <w:rsid w:val="00BC55B0"/>
    <w:rsid w:val="00BC59CD"/>
    <w:rsid w:val="00BD1F4B"/>
    <w:rsid w:val="00BE2B22"/>
    <w:rsid w:val="00BE4D0A"/>
    <w:rsid w:val="00BE548D"/>
    <w:rsid w:val="00C02DB0"/>
    <w:rsid w:val="00C132F9"/>
    <w:rsid w:val="00C17E60"/>
    <w:rsid w:val="00C24BA7"/>
    <w:rsid w:val="00C24CA9"/>
    <w:rsid w:val="00C275AB"/>
    <w:rsid w:val="00C32E31"/>
    <w:rsid w:val="00C54C10"/>
    <w:rsid w:val="00C62270"/>
    <w:rsid w:val="00C632D2"/>
    <w:rsid w:val="00C65287"/>
    <w:rsid w:val="00C65CC3"/>
    <w:rsid w:val="00C66885"/>
    <w:rsid w:val="00C7405B"/>
    <w:rsid w:val="00C91FE9"/>
    <w:rsid w:val="00C94316"/>
    <w:rsid w:val="00C94723"/>
    <w:rsid w:val="00CA62D2"/>
    <w:rsid w:val="00CA7CE1"/>
    <w:rsid w:val="00CB3E3D"/>
    <w:rsid w:val="00CC658E"/>
    <w:rsid w:val="00CD70C4"/>
    <w:rsid w:val="00CD7F5B"/>
    <w:rsid w:val="00CE59E7"/>
    <w:rsid w:val="00CF1CDC"/>
    <w:rsid w:val="00D01831"/>
    <w:rsid w:val="00D109BA"/>
    <w:rsid w:val="00D13590"/>
    <w:rsid w:val="00D270BC"/>
    <w:rsid w:val="00D32CBE"/>
    <w:rsid w:val="00D517C9"/>
    <w:rsid w:val="00D536DA"/>
    <w:rsid w:val="00D5418B"/>
    <w:rsid w:val="00D54D23"/>
    <w:rsid w:val="00D61426"/>
    <w:rsid w:val="00D676D4"/>
    <w:rsid w:val="00D67A41"/>
    <w:rsid w:val="00D70438"/>
    <w:rsid w:val="00D72DDA"/>
    <w:rsid w:val="00D72FBB"/>
    <w:rsid w:val="00D75C8A"/>
    <w:rsid w:val="00D776CC"/>
    <w:rsid w:val="00D77A72"/>
    <w:rsid w:val="00D8471B"/>
    <w:rsid w:val="00D84F4B"/>
    <w:rsid w:val="00D87110"/>
    <w:rsid w:val="00D9087E"/>
    <w:rsid w:val="00D9348E"/>
    <w:rsid w:val="00D9485A"/>
    <w:rsid w:val="00DA53D4"/>
    <w:rsid w:val="00DA7320"/>
    <w:rsid w:val="00DA788C"/>
    <w:rsid w:val="00DB0ED1"/>
    <w:rsid w:val="00DB2D3F"/>
    <w:rsid w:val="00DB6503"/>
    <w:rsid w:val="00DC49F0"/>
    <w:rsid w:val="00DC53EC"/>
    <w:rsid w:val="00DC7413"/>
    <w:rsid w:val="00DD223E"/>
    <w:rsid w:val="00DE2595"/>
    <w:rsid w:val="00DE43CB"/>
    <w:rsid w:val="00DF03A3"/>
    <w:rsid w:val="00DF066B"/>
    <w:rsid w:val="00DF31B3"/>
    <w:rsid w:val="00DF7043"/>
    <w:rsid w:val="00E021DF"/>
    <w:rsid w:val="00E237F7"/>
    <w:rsid w:val="00E24BE9"/>
    <w:rsid w:val="00E25762"/>
    <w:rsid w:val="00E40D00"/>
    <w:rsid w:val="00E44429"/>
    <w:rsid w:val="00E47A86"/>
    <w:rsid w:val="00E53287"/>
    <w:rsid w:val="00E540EA"/>
    <w:rsid w:val="00E56F2C"/>
    <w:rsid w:val="00E62547"/>
    <w:rsid w:val="00E67152"/>
    <w:rsid w:val="00E729A8"/>
    <w:rsid w:val="00E75055"/>
    <w:rsid w:val="00E76D91"/>
    <w:rsid w:val="00E77778"/>
    <w:rsid w:val="00E805A9"/>
    <w:rsid w:val="00E81846"/>
    <w:rsid w:val="00E85EEA"/>
    <w:rsid w:val="00E97E96"/>
    <w:rsid w:val="00EA1D0E"/>
    <w:rsid w:val="00EA21A8"/>
    <w:rsid w:val="00EA3FA4"/>
    <w:rsid w:val="00EB3672"/>
    <w:rsid w:val="00EB6B4F"/>
    <w:rsid w:val="00EC4465"/>
    <w:rsid w:val="00EC73A8"/>
    <w:rsid w:val="00EC798D"/>
    <w:rsid w:val="00ED300E"/>
    <w:rsid w:val="00ED4D02"/>
    <w:rsid w:val="00EF021F"/>
    <w:rsid w:val="00EF046E"/>
    <w:rsid w:val="00EF2238"/>
    <w:rsid w:val="00EF4BFD"/>
    <w:rsid w:val="00F0231B"/>
    <w:rsid w:val="00F12681"/>
    <w:rsid w:val="00F160AC"/>
    <w:rsid w:val="00F16534"/>
    <w:rsid w:val="00F27E00"/>
    <w:rsid w:val="00F33469"/>
    <w:rsid w:val="00F400DD"/>
    <w:rsid w:val="00F4283E"/>
    <w:rsid w:val="00F4709C"/>
    <w:rsid w:val="00F5201B"/>
    <w:rsid w:val="00F66F2E"/>
    <w:rsid w:val="00F708C5"/>
    <w:rsid w:val="00F71821"/>
    <w:rsid w:val="00F749C4"/>
    <w:rsid w:val="00F769C4"/>
    <w:rsid w:val="00F837CE"/>
    <w:rsid w:val="00F919B6"/>
    <w:rsid w:val="00F95E30"/>
    <w:rsid w:val="00FA0A06"/>
    <w:rsid w:val="00FB662F"/>
    <w:rsid w:val="00FC2DD5"/>
    <w:rsid w:val="00FD219F"/>
    <w:rsid w:val="00FD3C79"/>
    <w:rsid w:val="00FD5E15"/>
    <w:rsid w:val="00FD74F4"/>
    <w:rsid w:val="00FD7877"/>
    <w:rsid w:val="00FE3E93"/>
    <w:rsid w:val="00FF04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43806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966C3"/>
    <w:rPr>
      <w:rFonts w:ascii="Times New Roman" w:eastAsia="Times New Roman" w:hAnsi="Times New Roman" w:cs="Times New Roman"/>
    </w:rPr>
  </w:style>
  <w:style w:type="paragraph" w:styleId="Titre1">
    <w:name w:val="heading 1"/>
    <w:basedOn w:val="Normal"/>
    <w:next w:val="Normal"/>
    <w:link w:val="Titre1Car"/>
    <w:uiPriority w:val="9"/>
    <w:qFormat/>
    <w:rsid w:val="00D67A41"/>
    <w:pPr>
      <w:keepNext/>
      <w:outlineLvl w:val="0"/>
    </w:pPr>
    <w:rPr>
      <w:rFonts w:ascii="Arial" w:hAnsi="Arial"/>
      <w:b/>
      <w:bCs/>
      <w:kern w:val="32"/>
      <w:sz w:val="40"/>
      <w:szCs w:val="32"/>
      <w:u w:val="single"/>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E2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E2CD4"/>
  </w:style>
  <w:style w:type="paragraph" w:styleId="NormalWeb">
    <w:name w:val="Normal (Web)"/>
    <w:basedOn w:val="Normal"/>
    <w:uiPriority w:val="99"/>
    <w:semiHidden/>
    <w:unhideWhenUsed/>
    <w:rsid w:val="00CA7CE1"/>
    <w:pPr>
      <w:spacing w:before="100" w:beforeAutospacing="1" w:after="100" w:afterAutospacing="1"/>
    </w:pPr>
    <w:rPr>
      <w:rFonts w:ascii="Times" w:eastAsiaTheme="minorEastAsia" w:hAnsi="Times"/>
      <w:sz w:val="20"/>
      <w:szCs w:val="20"/>
    </w:rPr>
  </w:style>
  <w:style w:type="paragraph" w:styleId="Textedebulles">
    <w:name w:val="Balloon Text"/>
    <w:basedOn w:val="Normal"/>
    <w:link w:val="TextedebullesCar"/>
    <w:uiPriority w:val="99"/>
    <w:semiHidden/>
    <w:unhideWhenUsed/>
    <w:rsid w:val="00CA7CE1"/>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CA7CE1"/>
    <w:rPr>
      <w:rFonts w:ascii="Lucida Grande" w:hAnsi="Lucida Grande" w:cs="Lucida Grande"/>
      <w:sz w:val="18"/>
      <w:szCs w:val="18"/>
    </w:rPr>
  </w:style>
  <w:style w:type="character" w:styleId="Textedelespacerserv">
    <w:name w:val="Placeholder Text"/>
    <w:basedOn w:val="Policepardfaut"/>
    <w:uiPriority w:val="99"/>
    <w:semiHidden/>
    <w:rsid w:val="00333A55"/>
    <w:rPr>
      <w:color w:val="808080"/>
    </w:rPr>
  </w:style>
  <w:style w:type="paragraph" w:customStyle="1" w:styleId="exercice">
    <w:name w:val="exercice"/>
    <w:basedOn w:val="Sansinterligne"/>
    <w:link w:val="exerciceCar"/>
    <w:qFormat/>
    <w:rsid w:val="00D67A41"/>
    <w:rPr>
      <w:rFonts w:ascii="Arial" w:eastAsiaTheme="minorHAnsi" w:hAnsi="Arial" w:cs="Arial"/>
      <w:sz w:val="22"/>
      <w:szCs w:val="22"/>
      <w:lang w:eastAsia="en-US"/>
    </w:rPr>
  </w:style>
  <w:style w:type="character" w:customStyle="1" w:styleId="SansinterligneCar">
    <w:name w:val="Sans interligne Car"/>
    <w:basedOn w:val="Policepardfaut"/>
    <w:link w:val="Sansinterligne"/>
    <w:uiPriority w:val="1"/>
    <w:rsid w:val="00D67A41"/>
  </w:style>
  <w:style w:type="character" w:customStyle="1" w:styleId="exerciceCar">
    <w:name w:val="exercice Car"/>
    <w:basedOn w:val="SansinterligneCar"/>
    <w:link w:val="exercice"/>
    <w:rsid w:val="00D67A41"/>
    <w:rPr>
      <w:rFonts w:ascii="Arial" w:eastAsiaTheme="minorHAnsi" w:hAnsi="Arial" w:cs="Arial"/>
      <w:sz w:val="22"/>
      <w:szCs w:val="22"/>
      <w:lang w:eastAsia="en-US"/>
    </w:rPr>
  </w:style>
  <w:style w:type="character" w:customStyle="1" w:styleId="Titre1Car">
    <w:name w:val="Titre 1 Car"/>
    <w:basedOn w:val="Policepardfaut"/>
    <w:link w:val="Titre1"/>
    <w:uiPriority w:val="9"/>
    <w:rsid w:val="00D67A41"/>
    <w:rPr>
      <w:rFonts w:ascii="Arial" w:eastAsia="Times New Roman" w:hAnsi="Arial" w:cs="Times New Roman"/>
      <w:b/>
      <w:bCs/>
      <w:kern w:val="32"/>
      <w:sz w:val="40"/>
      <w:szCs w:val="32"/>
      <w:u w:val="single"/>
      <w:lang w:val="x-none" w:eastAsia="x-none"/>
    </w:rPr>
  </w:style>
  <w:style w:type="paragraph" w:styleId="Corpsdetexte">
    <w:name w:val="Body Text"/>
    <w:basedOn w:val="Normal"/>
    <w:link w:val="CorpsdetexteCar"/>
    <w:uiPriority w:val="1"/>
    <w:qFormat/>
    <w:rsid w:val="004870A5"/>
    <w:pPr>
      <w:widowControl w:val="0"/>
      <w:ind w:left="928" w:hanging="348"/>
    </w:pPr>
    <w:rPr>
      <w:rFonts w:ascii="Arial" w:eastAsia="Arial" w:hAnsi="Arial" w:cstheme="minorBidi"/>
      <w:b/>
      <w:bCs/>
      <w:sz w:val="20"/>
      <w:szCs w:val="20"/>
      <w:lang w:eastAsia="en-US"/>
    </w:rPr>
  </w:style>
  <w:style w:type="character" w:customStyle="1" w:styleId="CorpsdetexteCar">
    <w:name w:val="Corps de texte Car"/>
    <w:basedOn w:val="Policepardfaut"/>
    <w:link w:val="Corpsdetexte"/>
    <w:uiPriority w:val="1"/>
    <w:rsid w:val="004870A5"/>
    <w:rPr>
      <w:rFonts w:ascii="Arial" w:eastAsia="Arial" w:hAnsi="Arial"/>
      <w:b/>
      <w:bCs/>
      <w:sz w:val="20"/>
      <w:szCs w:val="20"/>
      <w:lang w:eastAsia="en-US"/>
    </w:rPr>
  </w:style>
  <w:style w:type="paragraph" w:styleId="Paragraphedeliste">
    <w:name w:val="List Paragraph"/>
    <w:basedOn w:val="Normal"/>
    <w:uiPriority w:val="34"/>
    <w:qFormat/>
    <w:rsid w:val="004870A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f">
    <w:name w:val="tf"/>
    <w:basedOn w:val="Policepardfaut"/>
    <w:rsid w:val="00371017"/>
  </w:style>
  <w:style w:type="character" w:customStyle="1" w:styleId="apple-converted-space">
    <w:name w:val="apple-converted-space"/>
    <w:basedOn w:val="Policepardfaut"/>
    <w:rsid w:val="00371017"/>
  </w:style>
  <w:style w:type="character" w:customStyle="1" w:styleId="sc-cqflbn">
    <w:name w:val="sc-cqflbn"/>
    <w:basedOn w:val="Policepardfaut"/>
    <w:rsid w:val="008F0826"/>
  </w:style>
  <w:style w:type="paragraph" w:customStyle="1" w:styleId="Contenudetableau">
    <w:name w:val="Contenu de tableau"/>
    <w:basedOn w:val="Normal"/>
    <w:qFormat/>
    <w:rsid w:val="00B52763"/>
    <w:pPr>
      <w:suppressLineNumbers/>
    </w:pPr>
    <w:rPr>
      <w:rFonts w:ascii="Liberation Serif" w:eastAsia="SimSun" w:hAnsi="Liberation Serif" w:cs="Lucida Sans"/>
      <w:kern w:val="2"/>
      <w:lang w:eastAsia="zh-CN" w:bidi="hi-IN"/>
    </w:rPr>
  </w:style>
  <w:style w:type="character" w:styleId="Lienhypertexte">
    <w:name w:val="Hyperlink"/>
    <w:basedOn w:val="Policepardfaut"/>
    <w:uiPriority w:val="99"/>
    <w:unhideWhenUsed/>
    <w:rsid w:val="002638E2"/>
    <w:rPr>
      <w:color w:val="0000FF" w:themeColor="hyperlink"/>
      <w:u w:val="single"/>
    </w:rPr>
  </w:style>
  <w:style w:type="character" w:styleId="Mentionnonrsolue">
    <w:name w:val="Unresolved Mention"/>
    <w:basedOn w:val="Policepardfaut"/>
    <w:uiPriority w:val="99"/>
    <w:rsid w:val="002638E2"/>
    <w:rPr>
      <w:color w:val="605E5C"/>
      <w:shd w:val="clear" w:color="auto" w:fill="E1DFDD"/>
    </w:rPr>
  </w:style>
  <w:style w:type="numbering" w:customStyle="1" w:styleId="Listeactuelle1">
    <w:name w:val="Liste actuelle1"/>
    <w:uiPriority w:val="99"/>
    <w:rsid w:val="007C2C28"/>
    <w:pPr>
      <w:numPr>
        <w:numId w:val="28"/>
      </w:numPr>
    </w:pPr>
  </w:style>
  <w:style w:type="numbering" w:customStyle="1" w:styleId="Listeactuelle2">
    <w:name w:val="Liste actuelle2"/>
    <w:uiPriority w:val="99"/>
    <w:rsid w:val="007C2C28"/>
    <w:pPr>
      <w:numPr>
        <w:numId w:val="29"/>
      </w:numPr>
    </w:pPr>
  </w:style>
  <w:style w:type="numbering" w:customStyle="1" w:styleId="Listeactuelle3">
    <w:name w:val="Liste actuelle3"/>
    <w:uiPriority w:val="99"/>
    <w:rsid w:val="007C2C28"/>
    <w:pPr>
      <w:numPr>
        <w:numId w:val="30"/>
      </w:numPr>
    </w:pPr>
  </w:style>
  <w:style w:type="character" w:customStyle="1" w:styleId="addmd">
    <w:name w:val="addmd"/>
    <w:basedOn w:val="Policepardfaut"/>
    <w:rsid w:val="00403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5377">
      <w:bodyDiv w:val="1"/>
      <w:marLeft w:val="0"/>
      <w:marRight w:val="0"/>
      <w:marTop w:val="0"/>
      <w:marBottom w:val="0"/>
      <w:divBdr>
        <w:top w:val="none" w:sz="0" w:space="0" w:color="auto"/>
        <w:left w:val="none" w:sz="0" w:space="0" w:color="auto"/>
        <w:bottom w:val="none" w:sz="0" w:space="0" w:color="auto"/>
        <w:right w:val="none" w:sz="0" w:space="0" w:color="auto"/>
      </w:divBdr>
      <w:divsChild>
        <w:div w:id="72624594">
          <w:marLeft w:val="0"/>
          <w:marRight w:val="0"/>
          <w:marTop w:val="0"/>
          <w:marBottom w:val="0"/>
          <w:divBdr>
            <w:top w:val="none" w:sz="0" w:space="0" w:color="auto"/>
            <w:left w:val="none" w:sz="0" w:space="0" w:color="auto"/>
            <w:bottom w:val="none" w:sz="0" w:space="0" w:color="auto"/>
            <w:right w:val="none" w:sz="0" w:space="0" w:color="auto"/>
          </w:divBdr>
          <w:divsChild>
            <w:div w:id="1259290610">
              <w:marLeft w:val="0"/>
              <w:marRight w:val="0"/>
              <w:marTop w:val="0"/>
              <w:marBottom w:val="0"/>
              <w:divBdr>
                <w:top w:val="none" w:sz="0" w:space="0" w:color="auto"/>
                <w:left w:val="none" w:sz="0" w:space="0" w:color="auto"/>
                <w:bottom w:val="none" w:sz="0" w:space="0" w:color="auto"/>
                <w:right w:val="none" w:sz="0" w:space="0" w:color="auto"/>
              </w:divBdr>
              <w:divsChild>
                <w:div w:id="1863588651">
                  <w:marLeft w:val="0"/>
                  <w:marRight w:val="0"/>
                  <w:marTop w:val="0"/>
                  <w:marBottom w:val="0"/>
                  <w:divBdr>
                    <w:top w:val="none" w:sz="0" w:space="0" w:color="auto"/>
                    <w:left w:val="none" w:sz="0" w:space="0" w:color="auto"/>
                    <w:bottom w:val="none" w:sz="0" w:space="0" w:color="auto"/>
                    <w:right w:val="none" w:sz="0" w:space="0" w:color="auto"/>
                  </w:divBdr>
                </w:div>
              </w:divsChild>
            </w:div>
            <w:div w:id="2062513907">
              <w:marLeft w:val="0"/>
              <w:marRight w:val="0"/>
              <w:marTop w:val="0"/>
              <w:marBottom w:val="0"/>
              <w:divBdr>
                <w:top w:val="none" w:sz="0" w:space="0" w:color="auto"/>
                <w:left w:val="none" w:sz="0" w:space="0" w:color="auto"/>
                <w:bottom w:val="none" w:sz="0" w:space="0" w:color="auto"/>
                <w:right w:val="none" w:sz="0" w:space="0" w:color="auto"/>
              </w:divBdr>
              <w:divsChild>
                <w:div w:id="11332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25156">
      <w:bodyDiv w:val="1"/>
      <w:marLeft w:val="0"/>
      <w:marRight w:val="0"/>
      <w:marTop w:val="0"/>
      <w:marBottom w:val="0"/>
      <w:divBdr>
        <w:top w:val="none" w:sz="0" w:space="0" w:color="auto"/>
        <w:left w:val="none" w:sz="0" w:space="0" w:color="auto"/>
        <w:bottom w:val="none" w:sz="0" w:space="0" w:color="auto"/>
        <w:right w:val="none" w:sz="0" w:space="0" w:color="auto"/>
      </w:divBdr>
      <w:divsChild>
        <w:div w:id="312413495">
          <w:marLeft w:val="0"/>
          <w:marRight w:val="0"/>
          <w:marTop w:val="0"/>
          <w:marBottom w:val="0"/>
          <w:divBdr>
            <w:top w:val="none" w:sz="0" w:space="0" w:color="auto"/>
            <w:left w:val="none" w:sz="0" w:space="0" w:color="auto"/>
            <w:bottom w:val="none" w:sz="0" w:space="0" w:color="auto"/>
            <w:right w:val="none" w:sz="0" w:space="0" w:color="auto"/>
          </w:divBdr>
          <w:divsChild>
            <w:div w:id="1404328209">
              <w:marLeft w:val="0"/>
              <w:marRight w:val="0"/>
              <w:marTop w:val="0"/>
              <w:marBottom w:val="0"/>
              <w:divBdr>
                <w:top w:val="none" w:sz="0" w:space="0" w:color="auto"/>
                <w:left w:val="none" w:sz="0" w:space="0" w:color="auto"/>
                <w:bottom w:val="none" w:sz="0" w:space="0" w:color="auto"/>
                <w:right w:val="none" w:sz="0" w:space="0" w:color="auto"/>
              </w:divBdr>
              <w:divsChild>
                <w:div w:id="548035342">
                  <w:marLeft w:val="0"/>
                  <w:marRight w:val="0"/>
                  <w:marTop w:val="0"/>
                  <w:marBottom w:val="0"/>
                  <w:divBdr>
                    <w:top w:val="none" w:sz="0" w:space="0" w:color="auto"/>
                    <w:left w:val="none" w:sz="0" w:space="0" w:color="auto"/>
                    <w:bottom w:val="none" w:sz="0" w:space="0" w:color="auto"/>
                    <w:right w:val="none" w:sz="0" w:space="0" w:color="auto"/>
                  </w:divBdr>
                  <w:divsChild>
                    <w:div w:id="5334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6350">
      <w:bodyDiv w:val="1"/>
      <w:marLeft w:val="0"/>
      <w:marRight w:val="0"/>
      <w:marTop w:val="0"/>
      <w:marBottom w:val="0"/>
      <w:divBdr>
        <w:top w:val="none" w:sz="0" w:space="0" w:color="auto"/>
        <w:left w:val="none" w:sz="0" w:space="0" w:color="auto"/>
        <w:bottom w:val="none" w:sz="0" w:space="0" w:color="auto"/>
        <w:right w:val="none" w:sz="0" w:space="0" w:color="auto"/>
      </w:divBdr>
      <w:divsChild>
        <w:div w:id="358118675">
          <w:marLeft w:val="0"/>
          <w:marRight w:val="0"/>
          <w:marTop w:val="0"/>
          <w:marBottom w:val="0"/>
          <w:divBdr>
            <w:top w:val="none" w:sz="0" w:space="0" w:color="auto"/>
            <w:left w:val="none" w:sz="0" w:space="0" w:color="auto"/>
            <w:bottom w:val="none" w:sz="0" w:space="0" w:color="auto"/>
            <w:right w:val="none" w:sz="0" w:space="0" w:color="auto"/>
          </w:divBdr>
          <w:divsChild>
            <w:div w:id="43532176">
              <w:marLeft w:val="0"/>
              <w:marRight w:val="0"/>
              <w:marTop w:val="0"/>
              <w:marBottom w:val="0"/>
              <w:divBdr>
                <w:top w:val="none" w:sz="0" w:space="0" w:color="auto"/>
                <w:left w:val="none" w:sz="0" w:space="0" w:color="auto"/>
                <w:bottom w:val="none" w:sz="0" w:space="0" w:color="auto"/>
                <w:right w:val="none" w:sz="0" w:space="0" w:color="auto"/>
              </w:divBdr>
              <w:divsChild>
                <w:div w:id="1478960127">
                  <w:marLeft w:val="0"/>
                  <w:marRight w:val="0"/>
                  <w:marTop w:val="0"/>
                  <w:marBottom w:val="0"/>
                  <w:divBdr>
                    <w:top w:val="none" w:sz="0" w:space="0" w:color="auto"/>
                    <w:left w:val="none" w:sz="0" w:space="0" w:color="auto"/>
                    <w:bottom w:val="none" w:sz="0" w:space="0" w:color="auto"/>
                    <w:right w:val="none" w:sz="0" w:space="0" w:color="auto"/>
                  </w:divBdr>
                  <w:divsChild>
                    <w:div w:id="6889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84136">
      <w:bodyDiv w:val="1"/>
      <w:marLeft w:val="0"/>
      <w:marRight w:val="0"/>
      <w:marTop w:val="0"/>
      <w:marBottom w:val="0"/>
      <w:divBdr>
        <w:top w:val="none" w:sz="0" w:space="0" w:color="auto"/>
        <w:left w:val="none" w:sz="0" w:space="0" w:color="auto"/>
        <w:bottom w:val="none" w:sz="0" w:space="0" w:color="auto"/>
        <w:right w:val="none" w:sz="0" w:space="0" w:color="auto"/>
      </w:divBdr>
    </w:div>
    <w:div w:id="237138516">
      <w:bodyDiv w:val="1"/>
      <w:marLeft w:val="0"/>
      <w:marRight w:val="0"/>
      <w:marTop w:val="0"/>
      <w:marBottom w:val="0"/>
      <w:divBdr>
        <w:top w:val="none" w:sz="0" w:space="0" w:color="auto"/>
        <w:left w:val="none" w:sz="0" w:space="0" w:color="auto"/>
        <w:bottom w:val="none" w:sz="0" w:space="0" w:color="auto"/>
        <w:right w:val="none" w:sz="0" w:space="0" w:color="auto"/>
      </w:divBdr>
    </w:div>
    <w:div w:id="463423855">
      <w:bodyDiv w:val="1"/>
      <w:marLeft w:val="0"/>
      <w:marRight w:val="0"/>
      <w:marTop w:val="0"/>
      <w:marBottom w:val="0"/>
      <w:divBdr>
        <w:top w:val="none" w:sz="0" w:space="0" w:color="auto"/>
        <w:left w:val="none" w:sz="0" w:space="0" w:color="auto"/>
        <w:bottom w:val="none" w:sz="0" w:space="0" w:color="auto"/>
        <w:right w:val="none" w:sz="0" w:space="0" w:color="auto"/>
      </w:divBdr>
      <w:divsChild>
        <w:div w:id="514078758">
          <w:marLeft w:val="0"/>
          <w:marRight w:val="0"/>
          <w:marTop w:val="0"/>
          <w:marBottom w:val="0"/>
          <w:divBdr>
            <w:top w:val="none" w:sz="0" w:space="0" w:color="auto"/>
            <w:left w:val="none" w:sz="0" w:space="0" w:color="auto"/>
            <w:bottom w:val="none" w:sz="0" w:space="0" w:color="auto"/>
            <w:right w:val="none" w:sz="0" w:space="0" w:color="auto"/>
          </w:divBdr>
          <w:divsChild>
            <w:div w:id="1339117514">
              <w:marLeft w:val="0"/>
              <w:marRight w:val="0"/>
              <w:marTop w:val="0"/>
              <w:marBottom w:val="0"/>
              <w:divBdr>
                <w:top w:val="none" w:sz="0" w:space="0" w:color="auto"/>
                <w:left w:val="none" w:sz="0" w:space="0" w:color="auto"/>
                <w:bottom w:val="none" w:sz="0" w:space="0" w:color="auto"/>
                <w:right w:val="none" w:sz="0" w:space="0" w:color="auto"/>
              </w:divBdr>
              <w:divsChild>
                <w:div w:id="1187214353">
                  <w:marLeft w:val="0"/>
                  <w:marRight w:val="0"/>
                  <w:marTop w:val="0"/>
                  <w:marBottom w:val="0"/>
                  <w:divBdr>
                    <w:top w:val="none" w:sz="0" w:space="0" w:color="auto"/>
                    <w:left w:val="none" w:sz="0" w:space="0" w:color="auto"/>
                    <w:bottom w:val="none" w:sz="0" w:space="0" w:color="auto"/>
                    <w:right w:val="none" w:sz="0" w:space="0" w:color="auto"/>
                  </w:divBdr>
                  <w:divsChild>
                    <w:div w:id="8753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377887">
      <w:bodyDiv w:val="1"/>
      <w:marLeft w:val="0"/>
      <w:marRight w:val="0"/>
      <w:marTop w:val="0"/>
      <w:marBottom w:val="0"/>
      <w:divBdr>
        <w:top w:val="none" w:sz="0" w:space="0" w:color="auto"/>
        <w:left w:val="none" w:sz="0" w:space="0" w:color="auto"/>
        <w:bottom w:val="none" w:sz="0" w:space="0" w:color="auto"/>
        <w:right w:val="none" w:sz="0" w:space="0" w:color="auto"/>
      </w:divBdr>
      <w:divsChild>
        <w:div w:id="2095203087">
          <w:marLeft w:val="0"/>
          <w:marRight w:val="0"/>
          <w:marTop w:val="0"/>
          <w:marBottom w:val="0"/>
          <w:divBdr>
            <w:top w:val="none" w:sz="0" w:space="0" w:color="auto"/>
            <w:left w:val="none" w:sz="0" w:space="0" w:color="auto"/>
            <w:bottom w:val="none" w:sz="0" w:space="0" w:color="auto"/>
            <w:right w:val="none" w:sz="0" w:space="0" w:color="auto"/>
          </w:divBdr>
          <w:divsChild>
            <w:div w:id="1893468194">
              <w:marLeft w:val="0"/>
              <w:marRight w:val="0"/>
              <w:marTop w:val="0"/>
              <w:marBottom w:val="0"/>
              <w:divBdr>
                <w:top w:val="none" w:sz="0" w:space="0" w:color="auto"/>
                <w:left w:val="none" w:sz="0" w:space="0" w:color="auto"/>
                <w:bottom w:val="none" w:sz="0" w:space="0" w:color="auto"/>
                <w:right w:val="none" w:sz="0" w:space="0" w:color="auto"/>
              </w:divBdr>
              <w:divsChild>
                <w:div w:id="739794293">
                  <w:marLeft w:val="0"/>
                  <w:marRight w:val="0"/>
                  <w:marTop w:val="0"/>
                  <w:marBottom w:val="0"/>
                  <w:divBdr>
                    <w:top w:val="none" w:sz="0" w:space="0" w:color="auto"/>
                    <w:left w:val="none" w:sz="0" w:space="0" w:color="auto"/>
                    <w:bottom w:val="none" w:sz="0" w:space="0" w:color="auto"/>
                    <w:right w:val="none" w:sz="0" w:space="0" w:color="auto"/>
                  </w:divBdr>
                  <w:divsChild>
                    <w:div w:id="1445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29159">
      <w:bodyDiv w:val="1"/>
      <w:marLeft w:val="0"/>
      <w:marRight w:val="0"/>
      <w:marTop w:val="0"/>
      <w:marBottom w:val="0"/>
      <w:divBdr>
        <w:top w:val="none" w:sz="0" w:space="0" w:color="auto"/>
        <w:left w:val="none" w:sz="0" w:space="0" w:color="auto"/>
        <w:bottom w:val="none" w:sz="0" w:space="0" w:color="auto"/>
        <w:right w:val="none" w:sz="0" w:space="0" w:color="auto"/>
      </w:divBdr>
    </w:div>
    <w:div w:id="668413821">
      <w:bodyDiv w:val="1"/>
      <w:marLeft w:val="0"/>
      <w:marRight w:val="0"/>
      <w:marTop w:val="0"/>
      <w:marBottom w:val="0"/>
      <w:divBdr>
        <w:top w:val="none" w:sz="0" w:space="0" w:color="auto"/>
        <w:left w:val="none" w:sz="0" w:space="0" w:color="auto"/>
        <w:bottom w:val="none" w:sz="0" w:space="0" w:color="auto"/>
        <w:right w:val="none" w:sz="0" w:space="0" w:color="auto"/>
      </w:divBdr>
      <w:divsChild>
        <w:div w:id="747390198">
          <w:marLeft w:val="0"/>
          <w:marRight w:val="0"/>
          <w:marTop w:val="0"/>
          <w:marBottom w:val="0"/>
          <w:divBdr>
            <w:top w:val="none" w:sz="0" w:space="0" w:color="auto"/>
            <w:left w:val="none" w:sz="0" w:space="0" w:color="auto"/>
            <w:bottom w:val="none" w:sz="0" w:space="0" w:color="auto"/>
            <w:right w:val="none" w:sz="0" w:space="0" w:color="auto"/>
          </w:divBdr>
          <w:divsChild>
            <w:div w:id="1698659778">
              <w:marLeft w:val="0"/>
              <w:marRight w:val="0"/>
              <w:marTop w:val="0"/>
              <w:marBottom w:val="0"/>
              <w:divBdr>
                <w:top w:val="none" w:sz="0" w:space="0" w:color="auto"/>
                <w:left w:val="none" w:sz="0" w:space="0" w:color="auto"/>
                <w:bottom w:val="none" w:sz="0" w:space="0" w:color="auto"/>
                <w:right w:val="none" w:sz="0" w:space="0" w:color="auto"/>
              </w:divBdr>
              <w:divsChild>
                <w:div w:id="1498498799">
                  <w:marLeft w:val="0"/>
                  <w:marRight w:val="0"/>
                  <w:marTop w:val="0"/>
                  <w:marBottom w:val="0"/>
                  <w:divBdr>
                    <w:top w:val="none" w:sz="0" w:space="0" w:color="auto"/>
                    <w:left w:val="none" w:sz="0" w:space="0" w:color="auto"/>
                    <w:bottom w:val="none" w:sz="0" w:space="0" w:color="auto"/>
                    <w:right w:val="none" w:sz="0" w:space="0" w:color="auto"/>
                  </w:divBdr>
                  <w:divsChild>
                    <w:div w:id="18660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04164">
      <w:bodyDiv w:val="1"/>
      <w:marLeft w:val="0"/>
      <w:marRight w:val="0"/>
      <w:marTop w:val="0"/>
      <w:marBottom w:val="0"/>
      <w:divBdr>
        <w:top w:val="none" w:sz="0" w:space="0" w:color="auto"/>
        <w:left w:val="none" w:sz="0" w:space="0" w:color="auto"/>
        <w:bottom w:val="none" w:sz="0" w:space="0" w:color="auto"/>
        <w:right w:val="none" w:sz="0" w:space="0" w:color="auto"/>
      </w:divBdr>
      <w:divsChild>
        <w:div w:id="626401467">
          <w:marLeft w:val="0"/>
          <w:marRight w:val="0"/>
          <w:marTop w:val="0"/>
          <w:marBottom w:val="0"/>
          <w:divBdr>
            <w:top w:val="none" w:sz="0" w:space="0" w:color="auto"/>
            <w:left w:val="none" w:sz="0" w:space="0" w:color="auto"/>
            <w:bottom w:val="none" w:sz="0" w:space="0" w:color="auto"/>
            <w:right w:val="none" w:sz="0" w:space="0" w:color="auto"/>
          </w:divBdr>
          <w:divsChild>
            <w:div w:id="2068338822">
              <w:marLeft w:val="0"/>
              <w:marRight w:val="0"/>
              <w:marTop w:val="0"/>
              <w:marBottom w:val="0"/>
              <w:divBdr>
                <w:top w:val="none" w:sz="0" w:space="0" w:color="auto"/>
                <w:left w:val="none" w:sz="0" w:space="0" w:color="auto"/>
                <w:bottom w:val="none" w:sz="0" w:space="0" w:color="auto"/>
                <w:right w:val="none" w:sz="0" w:space="0" w:color="auto"/>
              </w:divBdr>
              <w:divsChild>
                <w:div w:id="357128205">
                  <w:marLeft w:val="0"/>
                  <w:marRight w:val="0"/>
                  <w:marTop w:val="0"/>
                  <w:marBottom w:val="0"/>
                  <w:divBdr>
                    <w:top w:val="none" w:sz="0" w:space="0" w:color="auto"/>
                    <w:left w:val="none" w:sz="0" w:space="0" w:color="auto"/>
                    <w:bottom w:val="none" w:sz="0" w:space="0" w:color="auto"/>
                    <w:right w:val="none" w:sz="0" w:space="0" w:color="auto"/>
                  </w:divBdr>
                  <w:divsChild>
                    <w:div w:id="12288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6483">
      <w:bodyDiv w:val="1"/>
      <w:marLeft w:val="0"/>
      <w:marRight w:val="0"/>
      <w:marTop w:val="0"/>
      <w:marBottom w:val="0"/>
      <w:divBdr>
        <w:top w:val="none" w:sz="0" w:space="0" w:color="auto"/>
        <w:left w:val="none" w:sz="0" w:space="0" w:color="auto"/>
        <w:bottom w:val="none" w:sz="0" w:space="0" w:color="auto"/>
        <w:right w:val="none" w:sz="0" w:space="0" w:color="auto"/>
      </w:divBdr>
    </w:div>
    <w:div w:id="783160153">
      <w:bodyDiv w:val="1"/>
      <w:marLeft w:val="0"/>
      <w:marRight w:val="0"/>
      <w:marTop w:val="0"/>
      <w:marBottom w:val="0"/>
      <w:divBdr>
        <w:top w:val="none" w:sz="0" w:space="0" w:color="auto"/>
        <w:left w:val="none" w:sz="0" w:space="0" w:color="auto"/>
        <w:bottom w:val="none" w:sz="0" w:space="0" w:color="auto"/>
        <w:right w:val="none" w:sz="0" w:space="0" w:color="auto"/>
      </w:divBdr>
      <w:divsChild>
        <w:div w:id="1268849987">
          <w:marLeft w:val="0"/>
          <w:marRight w:val="0"/>
          <w:marTop w:val="0"/>
          <w:marBottom w:val="0"/>
          <w:divBdr>
            <w:top w:val="none" w:sz="0" w:space="0" w:color="auto"/>
            <w:left w:val="none" w:sz="0" w:space="0" w:color="auto"/>
            <w:bottom w:val="none" w:sz="0" w:space="0" w:color="auto"/>
            <w:right w:val="none" w:sz="0" w:space="0" w:color="auto"/>
          </w:divBdr>
          <w:divsChild>
            <w:div w:id="1730422482">
              <w:marLeft w:val="0"/>
              <w:marRight w:val="0"/>
              <w:marTop w:val="0"/>
              <w:marBottom w:val="0"/>
              <w:divBdr>
                <w:top w:val="none" w:sz="0" w:space="0" w:color="auto"/>
                <w:left w:val="none" w:sz="0" w:space="0" w:color="auto"/>
                <w:bottom w:val="none" w:sz="0" w:space="0" w:color="auto"/>
                <w:right w:val="none" w:sz="0" w:space="0" w:color="auto"/>
              </w:divBdr>
              <w:divsChild>
                <w:div w:id="837621904">
                  <w:marLeft w:val="0"/>
                  <w:marRight w:val="0"/>
                  <w:marTop w:val="0"/>
                  <w:marBottom w:val="0"/>
                  <w:divBdr>
                    <w:top w:val="none" w:sz="0" w:space="0" w:color="auto"/>
                    <w:left w:val="none" w:sz="0" w:space="0" w:color="auto"/>
                    <w:bottom w:val="none" w:sz="0" w:space="0" w:color="auto"/>
                    <w:right w:val="none" w:sz="0" w:space="0" w:color="auto"/>
                  </w:divBdr>
                  <w:divsChild>
                    <w:div w:id="10560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66257">
      <w:bodyDiv w:val="1"/>
      <w:marLeft w:val="0"/>
      <w:marRight w:val="0"/>
      <w:marTop w:val="0"/>
      <w:marBottom w:val="0"/>
      <w:divBdr>
        <w:top w:val="none" w:sz="0" w:space="0" w:color="auto"/>
        <w:left w:val="none" w:sz="0" w:space="0" w:color="auto"/>
        <w:bottom w:val="none" w:sz="0" w:space="0" w:color="auto"/>
        <w:right w:val="none" w:sz="0" w:space="0" w:color="auto"/>
      </w:divBdr>
      <w:divsChild>
        <w:div w:id="354159218">
          <w:marLeft w:val="0"/>
          <w:marRight w:val="0"/>
          <w:marTop w:val="0"/>
          <w:marBottom w:val="0"/>
          <w:divBdr>
            <w:top w:val="none" w:sz="0" w:space="0" w:color="auto"/>
            <w:left w:val="none" w:sz="0" w:space="0" w:color="auto"/>
            <w:bottom w:val="none" w:sz="0" w:space="0" w:color="auto"/>
            <w:right w:val="none" w:sz="0" w:space="0" w:color="auto"/>
          </w:divBdr>
          <w:divsChild>
            <w:div w:id="117457882">
              <w:marLeft w:val="0"/>
              <w:marRight w:val="0"/>
              <w:marTop w:val="0"/>
              <w:marBottom w:val="0"/>
              <w:divBdr>
                <w:top w:val="none" w:sz="0" w:space="0" w:color="auto"/>
                <w:left w:val="none" w:sz="0" w:space="0" w:color="auto"/>
                <w:bottom w:val="none" w:sz="0" w:space="0" w:color="auto"/>
                <w:right w:val="none" w:sz="0" w:space="0" w:color="auto"/>
              </w:divBdr>
              <w:divsChild>
                <w:div w:id="792212469">
                  <w:marLeft w:val="0"/>
                  <w:marRight w:val="0"/>
                  <w:marTop w:val="0"/>
                  <w:marBottom w:val="0"/>
                  <w:divBdr>
                    <w:top w:val="none" w:sz="0" w:space="0" w:color="auto"/>
                    <w:left w:val="none" w:sz="0" w:space="0" w:color="auto"/>
                    <w:bottom w:val="none" w:sz="0" w:space="0" w:color="auto"/>
                    <w:right w:val="none" w:sz="0" w:space="0" w:color="auto"/>
                  </w:divBdr>
                  <w:divsChild>
                    <w:div w:id="1777559193">
                      <w:marLeft w:val="0"/>
                      <w:marRight w:val="0"/>
                      <w:marTop w:val="0"/>
                      <w:marBottom w:val="0"/>
                      <w:divBdr>
                        <w:top w:val="none" w:sz="0" w:space="0" w:color="auto"/>
                        <w:left w:val="none" w:sz="0" w:space="0" w:color="auto"/>
                        <w:bottom w:val="none" w:sz="0" w:space="0" w:color="auto"/>
                        <w:right w:val="none" w:sz="0" w:space="0" w:color="auto"/>
                      </w:divBdr>
                    </w:div>
                  </w:divsChild>
                </w:div>
                <w:div w:id="1263801458">
                  <w:marLeft w:val="0"/>
                  <w:marRight w:val="0"/>
                  <w:marTop w:val="0"/>
                  <w:marBottom w:val="0"/>
                  <w:divBdr>
                    <w:top w:val="none" w:sz="0" w:space="0" w:color="auto"/>
                    <w:left w:val="none" w:sz="0" w:space="0" w:color="auto"/>
                    <w:bottom w:val="none" w:sz="0" w:space="0" w:color="auto"/>
                    <w:right w:val="none" w:sz="0" w:space="0" w:color="auto"/>
                  </w:divBdr>
                  <w:divsChild>
                    <w:div w:id="1534806210">
                      <w:marLeft w:val="0"/>
                      <w:marRight w:val="0"/>
                      <w:marTop w:val="0"/>
                      <w:marBottom w:val="0"/>
                      <w:divBdr>
                        <w:top w:val="none" w:sz="0" w:space="0" w:color="auto"/>
                        <w:left w:val="none" w:sz="0" w:space="0" w:color="auto"/>
                        <w:bottom w:val="none" w:sz="0" w:space="0" w:color="auto"/>
                        <w:right w:val="none" w:sz="0" w:space="0" w:color="auto"/>
                      </w:divBdr>
                    </w:div>
                  </w:divsChild>
                </w:div>
                <w:div w:id="1413742613">
                  <w:marLeft w:val="0"/>
                  <w:marRight w:val="0"/>
                  <w:marTop w:val="0"/>
                  <w:marBottom w:val="0"/>
                  <w:divBdr>
                    <w:top w:val="none" w:sz="0" w:space="0" w:color="auto"/>
                    <w:left w:val="none" w:sz="0" w:space="0" w:color="auto"/>
                    <w:bottom w:val="none" w:sz="0" w:space="0" w:color="auto"/>
                    <w:right w:val="none" w:sz="0" w:space="0" w:color="auto"/>
                  </w:divBdr>
                  <w:divsChild>
                    <w:div w:id="1598292123">
                      <w:marLeft w:val="0"/>
                      <w:marRight w:val="0"/>
                      <w:marTop w:val="0"/>
                      <w:marBottom w:val="0"/>
                      <w:divBdr>
                        <w:top w:val="none" w:sz="0" w:space="0" w:color="auto"/>
                        <w:left w:val="none" w:sz="0" w:space="0" w:color="auto"/>
                        <w:bottom w:val="none" w:sz="0" w:space="0" w:color="auto"/>
                        <w:right w:val="none" w:sz="0" w:space="0" w:color="auto"/>
                      </w:divBdr>
                    </w:div>
                  </w:divsChild>
                </w:div>
                <w:div w:id="1351493289">
                  <w:marLeft w:val="0"/>
                  <w:marRight w:val="0"/>
                  <w:marTop w:val="0"/>
                  <w:marBottom w:val="0"/>
                  <w:divBdr>
                    <w:top w:val="none" w:sz="0" w:space="0" w:color="auto"/>
                    <w:left w:val="none" w:sz="0" w:space="0" w:color="auto"/>
                    <w:bottom w:val="none" w:sz="0" w:space="0" w:color="auto"/>
                    <w:right w:val="none" w:sz="0" w:space="0" w:color="auto"/>
                  </w:divBdr>
                  <w:divsChild>
                    <w:div w:id="500971319">
                      <w:marLeft w:val="0"/>
                      <w:marRight w:val="0"/>
                      <w:marTop w:val="0"/>
                      <w:marBottom w:val="0"/>
                      <w:divBdr>
                        <w:top w:val="none" w:sz="0" w:space="0" w:color="auto"/>
                        <w:left w:val="none" w:sz="0" w:space="0" w:color="auto"/>
                        <w:bottom w:val="none" w:sz="0" w:space="0" w:color="auto"/>
                        <w:right w:val="none" w:sz="0" w:space="0" w:color="auto"/>
                      </w:divBdr>
                    </w:div>
                  </w:divsChild>
                </w:div>
                <w:div w:id="1675186944">
                  <w:marLeft w:val="0"/>
                  <w:marRight w:val="0"/>
                  <w:marTop w:val="0"/>
                  <w:marBottom w:val="0"/>
                  <w:divBdr>
                    <w:top w:val="none" w:sz="0" w:space="0" w:color="auto"/>
                    <w:left w:val="none" w:sz="0" w:space="0" w:color="auto"/>
                    <w:bottom w:val="none" w:sz="0" w:space="0" w:color="auto"/>
                    <w:right w:val="none" w:sz="0" w:space="0" w:color="auto"/>
                  </w:divBdr>
                  <w:divsChild>
                    <w:div w:id="633214586">
                      <w:marLeft w:val="0"/>
                      <w:marRight w:val="0"/>
                      <w:marTop w:val="0"/>
                      <w:marBottom w:val="0"/>
                      <w:divBdr>
                        <w:top w:val="none" w:sz="0" w:space="0" w:color="auto"/>
                        <w:left w:val="none" w:sz="0" w:space="0" w:color="auto"/>
                        <w:bottom w:val="none" w:sz="0" w:space="0" w:color="auto"/>
                        <w:right w:val="none" w:sz="0" w:space="0" w:color="auto"/>
                      </w:divBdr>
                    </w:div>
                  </w:divsChild>
                </w:div>
                <w:div w:id="621155368">
                  <w:marLeft w:val="0"/>
                  <w:marRight w:val="0"/>
                  <w:marTop w:val="0"/>
                  <w:marBottom w:val="0"/>
                  <w:divBdr>
                    <w:top w:val="none" w:sz="0" w:space="0" w:color="auto"/>
                    <w:left w:val="none" w:sz="0" w:space="0" w:color="auto"/>
                    <w:bottom w:val="none" w:sz="0" w:space="0" w:color="auto"/>
                    <w:right w:val="none" w:sz="0" w:space="0" w:color="auto"/>
                  </w:divBdr>
                  <w:divsChild>
                    <w:div w:id="1189879407">
                      <w:marLeft w:val="0"/>
                      <w:marRight w:val="0"/>
                      <w:marTop w:val="0"/>
                      <w:marBottom w:val="0"/>
                      <w:divBdr>
                        <w:top w:val="none" w:sz="0" w:space="0" w:color="auto"/>
                        <w:left w:val="none" w:sz="0" w:space="0" w:color="auto"/>
                        <w:bottom w:val="none" w:sz="0" w:space="0" w:color="auto"/>
                        <w:right w:val="none" w:sz="0" w:space="0" w:color="auto"/>
                      </w:divBdr>
                    </w:div>
                  </w:divsChild>
                </w:div>
                <w:div w:id="626929620">
                  <w:marLeft w:val="0"/>
                  <w:marRight w:val="0"/>
                  <w:marTop w:val="0"/>
                  <w:marBottom w:val="0"/>
                  <w:divBdr>
                    <w:top w:val="none" w:sz="0" w:space="0" w:color="auto"/>
                    <w:left w:val="none" w:sz="0" w:space="0" w:color="auto"/>
                    <w:bottom w:val="none" w:sz="0" w:space="0" w:color="auto"/>
                    <w:right w:val="none" w:sz="0" w:space="0" w:color="auto"/>
                  </w:divBdr>
                  <w:divsChild>
                    <w:div w:id="1387533918">
                      <w:marLeft w:val="0"/>
                      <w:marRight w:val="0"/>
                      <w:marTop w:val="0"/>
                      <w:marBottom w:val="0"/>
                      <w:divBdr>
                        <w:top w:val="none" w:sz="0" w:space="0" w:color="auto"/>
                        <w:left w:val="none" w:sz="0" w:space="0" w:color="auto"/>
                        <w:bottom w:val="none" w:sz="0" w:space="0" w:color="auto"/>
                        <w:right w:val="none" w:sz="0" w:space="0" w:color="auto"/>
                      </w:divBdr>
                    </w:div>
                  </w:divsChild>
                </w:div>
                <w:div w:id="1467578124">
                  <w:marLeft w:val="0"/>
                  <w:marRight w:val="0"/>
                  <w:marTop w:val="0"/>
                  <w:marBottom w:val="0"/>
                  <w:divBdr>
                    <w:top w:val="none" w:sz="0" w:space="0" w:color="auto"/>
                    <w:left w:val="none" w:sz="0" w:space="0" w:color="auto"/>
                    <w:bottom w:val="none" w:sz="0" w:space="0" w:color="auto"/>
                    <w:right w:val="none" w:sz="0" w:space="0" w:color="auto"/>
                  </w:divBdr>
                  <w:divsChild>
                    <w:div w:id="1820994775">
                      <w:marLeft w:val="0"/>
                      <w:marRight w:val="0"/>
                      <w:marTop w:val="0"/>
                      <w:marBottom w:val="0"/>
                      <w:divBdr>
                        <w:top w:val="none" w:sz="0" w:space="0" w:color="auto"/>
                        <w:left w:val="none" w:sz="0" w:space="0" w:color="auto"/>
                        <w:bottom w:val="none" w:sz="0" w:space="0" w:color="auto"/>
                        <w:right w:val="none" w:sz="0" w:space="0" w:color="auto"/>
                      </w:divBdr>
                    </w:div>
                  </w:divsChild>
                </w:div>
                <w:div w:id="1707753415">
                  <w:marLeft w:val="0"/>
                  <w:marRight w:val="0"/>
                  <w:marTop w:val="0"/>
                  <w:marBottom w:val="0"/>
                  <w:divBdr>
                    <w:top w:val="none" w:sz="0" w:space="0" w:color="auto"/>
                    <w:left w:val="none" w:sz="0" w:space="0" w:color="auto"/>
                    <w:bottom w:val="none" w:sz="0" w:space="0" w:color="auto"/>
                    <w:right w:val="none" w:sz="0" w:space="0" w:color="auto"/>
                  </w:divBdr>
                  <w:divsChild>
                    <w:div w:id="945649071">
                      <w:marLeft w:val="0"/>
                      <w:marRight w:val="0"/>
                      <w:marTop w:val="0"/>
                      <w:marBottom w:val="0"/>
                      <w:divBdr>
                        <w:top w:val="none" w:sz="0" w:space="0" w:color="auto"/>
                        <w:left w:val="none" w:sz="0" w:space="0" w:color="auto"/>
                        <w:bottom w:val="none" w:sz="0" w:space="0" w:color="auto"/>
                        <w:right w:val="none" w:sz="0" w:space="0" w:color="auto"/>
                      </w:divBdr>
                    </w:div>
                  </w:divsChild>
                </w:div>
                <w:div w:id="1638219167">
                  <w:marLeft w:val="0"/>
                  <w:marRight w:val="0"/>
                  <w:marTop w:val="0"/>
                  <w:marBottom w:val="0"/>
                  <w:divBdr>
                    <w:top w:val="none" w:sz="0" w:space="0" w:color="auto"/>
                    <w:left w:val="none" w:sz="0" w:space="0" w:color="auto"/>
                    <w:bottom w:val="none" w:sz="0" w:space="0" w:color="auto"/>
                    <w:right w:val="none" w:sz="0" w:space="0" w:color="auto"/>
                  </w:divBdr>
                  <w:divsChild>
                    <w:div w:id="1498613396">
                      <w:marLeft w:val="0"/>
                      <w:marRight w:val="0"/>
                      <w:marTop w:val="0"/>
                      <w:marBottom w:val="0"/>
                      <w:divBdr>
                        <w:top w:val="none" w:sz="0" w:space="0" w:color="auto"/>
                        <w:left w:val="none" w:sz="0" w:space="0" w:color="auto"/>
                        <w:bottom w:val="none" w:sz="0" w:space="0" w:color="auto"/>
                        <w:right w:val="none" w:sz="0" w:space="0" w:color="auto"/>
                      </w:divBdr>
                    </w:div>
                  </w:divsChild>
                </w:div>
                <w:div w:id="559709942">
                  <w:marLeft w:val="0"/>
                  <w:marRight w:val="0"/>
                  <w:marTop w:val="0"/>
                  <w:marBottom w:val="0"/>
                  <w:divBdr>
                    <w:top w:val="none" w:sz="0" w:space="0" w:color="auto"/>
                    <w:left w:val="none" w:sz="0" w:space="0" w:color="auto"/>
                    <w:bottom w:val="none" w:sz="0" w:space="0" w:color="auto"/>
                    <w:right w:val="none" w:sz="0" w:space="0" w:color="auto"/>
                  </w:divBdr>
                  <w:divsChild>
                    <w:div w:id="347756037">
                      <w:marLeft w:val="0"/>
                      <w:marRight w:val="0"/>
                      <w:marTop w:val="0"/>
                      <w:marBottom w:val="0"/>
                      <w:divBdr>
                        <w:top w:val="none" w:sz="0" w:space="0" w:color="auto"/>
                        <w:left w:val="none" w:sz="0" w:space="0" w:color="auto"/>
                        <w:bottom w:val="none" w:sz="0" w:space="0" w:color="auto"/>
                        <w:right w:val="none" w:sz="0" w:space="0" w:color="auto"/>
                      </w:divBdr>
                    </w:div>
                  </w:divsChild>
                </w:div>
                <w:div w:id="30493684">
                  <w:marLeft w:val="0"/>
                  <w:marRight w:val="0"/>
                  <w:marTop w:val="0"/>
                  <w:marBottom w:val="0"/>
                  <w:divBdr>
                    <w:top w:val="none" w:sz="0" w:space="0" w:color="auto"/>
                    <w:left w:val="none" w:sz="0" w:space="0" w:color="auto"/>
                    <w:bottom w:val="none" w:sz="0" w:space="0" w:color="auto"/>
                    <w:right w:val="none" w:sz="0" w:space="0" w:color="auto"/>
                  </w:divBdr>
                  <w:divsChild>
                    <w:div w:id="1592397798">
                      <w:marLeft w:val="0"/>
                      <w:marRight w:val="0"/>
                      <w:marTop w:val="0"/>
                      <w:marBottom w:val="0"/>
                      <w:divBdr>
                        <w:top w:val="none" w:sz="0" w:space="0" w:color="auto"/>
                        <w:left w:val="none" w:sz="0" w:space="0" w:color="auto"/>
                        <w:bottom w:val="none" w:sz="0" w:space="0" w:color="auto"/>
                        <w:right w:val="none" w:sz="0" w:space="0" w:color="auto"/>
                      </w:divBdr>
                    </w:div>
                  </w:divsChild>
                </w:div>
                <w:div w:id="785346298">
                  <w:marLeft w:val="0"/>
                  <w:marRight w:val="0"/>
                  <w:marTop w:val="0"/>
                  <w:marBottom w:val="0"/>
                  <w:divBdr>
                    <w:top w:val="none" w:sz="0" w:space="0" w:color="auto"/>
                    <w:left w:val="none" w:sz="0" w:space="0" w:color="auto"/>
                    <w:bottom w:val="none" w:sz="0" w:space="0" w:color="auto"/>
                    <w:right w:val="none" w:sz="0" w:space="0" w:color="auto"/>
                  </w:divBdr>
                  <w:divsChild>
                    <w:div w:id="17026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13942">
      <w:bodyDiv w:val="1"/>
      <w:marLeft w:val="0"/>
      <w:marRight w:val="0"/>
      <w:marTop w:val="0"/>
      <w:marBottom w:val="0"/>
      <w:divBdr>
        <w:top w:val="none" w:sz="0" w:space="0" w:color="auto"/>
        <w:left w:val="none" w:sz="0" w:space="0" w:color="auto"/>
        <w:bottom w:val="none" w:sz="0" w:space="0" w:color="auto"/>
        <w:right w:val="none" w:sz="0" w:space="0" w:color="auto"/>
      </w:divBdr>
      <w:divsChild>
        <w:div w:id="171263916">
          <w:marLeft w:val="0"/>
          <w:marRight w:val="0"/>
          <w:marTop w:val="0"/>
          <w:marBottom w:val="0"/>
          <w:divBdr>
            <w:top w:val="none" w:sz="0" w:space="0" w:color="auto"/>
            <w:left w:val="none" w:sz="0" w:space="0" w:color="auto"/>
            <w:bottom w:val="none" w:sz="0" w:space="0" w:color="auto"/>
            <w:right w:val="none" w:sz="0" w:space="0" w:color="auto"/>
          </w:divBdr>
          <w:divsChild>
            <w:div w:id="1626932962">
              <w:marLeft w:val="0"/>
              <w:marRight w:val="0"/>
              <w:marTop w:val="0"/>
              <w:marBottom w:val="0"/>
              <w:divBdr>
                <w:top w:val="none" w:sz="0" w:space="0" w:color="auto"/>
                <w:left w:val="none" w:sz="0" w:space="0" w:color="auto"/>
                <w:bottom w:val="none" w:sz="0" w:space="0" w:color="auto"/>
                <w:right w:val="none" w:sz="0" w:space="0" w:color="auto"/>
              </w:divBdr>
              <w:divsChild>
                <w:div w:id="2234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48607">
      <w:bodyDiv w:val="1"/>
      <w:marLeft w:val="0"/>
      <w:marRight w:val="0"/>
      <w:marTop w:val="0"/>
      <w:marBottom w:val="0"/>
      <w:divBdr>
        <w:top w:val="none" w:sz="0" w:space="0" w:color="auto"/>
        <w:left w:val="none" w:sz="0" w:space="0" w:color="auto"/>
        <w:bottom w:val="none" w:sz="0" w:space="0" w:color="auto"/>
        <w:right w:val="none" w:sz="0" w:space="0" w:color="auto"/>
      </w:divBdr>
      <w:divsChild>
        <w:div w:id="1345857751">
          <w:marLeft w:val="0"/>
          <w:marRight w:val="0"/>
          <w:marTop w:val="0"/>
          <w:marBottom w:val="0"/>
          <w:divBdr>
            <w:top w:val="none" w:sz="0" w:space="0" w:color="auto"/>
            <w:left w:val="none" w:sz="0" w:space="0" w:color="auto"/>
            <w:bottom w:val="none" w:sz="0" w:space="0" w:color="auto"/>
            <w:right w:val="none" w:sz="0" w:space="0" w:color="auto"/>
          </w:divBdr>
        </w:div>
        <w:div w:id="1162283005">
          <w:marLeft w:val="0"/>
          <w:marRight w:val="0"/>
          <w:marTop w:val="0"/>
          <w:marBottom w:val="0"/>
          <w:divBdr>
            <w:top w:val="none" w:sz="0" w:space="0" w:color="auto"/>
            <w:left w:val="none" w:sz="0" w:space="0" w:color="auto"/>
            <w:bottom w:val="none" w:sz="0" w:space="0" w:color="auto"/>
            <w:right w:val="none" w:sz="0" w:space="0" w:color="auto"/>
          </w:divBdr>
        </w:div>
        <w:div w:id="275257424">
          <w:marLeft w:val="0"/>
          <w:marRight w:val="0"/>
          <w:marTop w:val="0"/>
          <w:marBottom w:val="0"/>
          <w:divBdr>
            <w:top w:val="none" w:sz="0" w:space="0" w:color="auto"/>
            <w:left w:val="none" w:sz="0" w:space="0" w:color="auto"/>
            <w:bottom w:val="none" w:sz="0" w:space="0" w:color="auto"/>
            <w:right w:val="none" w:sz="0" w:space="0" w:color="auto"/>
          </w:divBdr>
        </w:div>
        <w:div w:id="1452163539">
          <w:marLeft w:val="0"/>
          <w:marRight w:val="0"/>
          <w:marTop w:val="0"/>
          <w:marBottom w:val="0"/>
          <w:divBdr>
            <w:top w:val="none" w:sz="0" w:space="0" w:color="auto"/>
            <w:left w:val="none" w:sz="0" w:space="0" w:color="auto"/>
            <w:bottom w:val="none" w:sz="0" w:space="0" w:color="auto"/>
            <w:right w:val="none" w:sz="0" w:space="0" w:color="auto"/>
          </w:divBdr>
        </w:div>
        <w:div w:id="1505054699">
          <w:marLeft w:val="0"/>
          <w:marRight w:val="0"/>
          <w:marTop w:val="0"/>
          <w:marBottom w:val="0"/>
          <w:divBdr>
            <w:top w:val="none" w:sz="0" w:space="0" w:color="auto"/>
            <w:left w:val="none" w:sz="0" w:space="0" w:color="auto"/>
            <w:bottom w:val="none" w:sz="0" w:space="0" w:color="auto"/>
            <w:right w:val="none" w:sz="0" w:space="0" w:color="auto"/>
          </w:divBdr>
        </w:div>
        <w:div w:id="292366747">
          <w:marLeft w:val="0"/>
          <w:marRight w:val="0"/>
          <w:marTop w:val="0"/>
          <w:marBottom w:val="0"/>
          <w:divBdr>
            <w:top w:val="none" w:sz="0" w:space="0" w:color="auto"/>
            <w:left w:val="none" w:sz="0" w:space="0" w:color="auto"/>
            <w:bottom w:val="none" w:sz="0" w:space="0" w:color="auto"/>
            <w:right w:val="none" w:sz="0" w:space="0" w:color="auto"/>
          </w:divBdr>
        </w:div>
        <w:div w:id="796527783">
          <w:marLeft w:val="0"/>
          <w:marRight w:val="0"/>
          <w:marTop w:val="0"/>
          <w:marBottom w:val="0"/>
          <w:divBdr>
            <w:top w:val="none" w:sz="0" w:space="0" w:color="auto"/>
            <w:left w:val="none" w:sz="0" w:space="0" w:color="auto"/>
            <w:bottom w:val="none" w:sz="0" w:space="0" w:color="auto"/>
            <w:right w:val="none" w:sz="0" w:space="0" w:color="auto"/>
          </w:divBdr>
        </w:div>
        <w:div w:id="1857116417">
          <w:marLeft w:val="0"/>
          <w:marRight w:val="0"/>
          <w:marTop w:val="0"/>
          <w:marBottom w:val="0"/>
          <w:divBdr>
            <w:top w:val="none" w:sz="0" w:space="0" w:color="auto"/>
            <w:left w:val="none" w:sz="0" w:space="0" w:color="auto"/>
            <w:bottom w:val="none" w:sz="0" w:space="0" w:color="auto"/>
            <w:right w:val="none" w:sz="0" w:space="0" w:color="auto"/>
          </w:divBdr>
        </w:div>
        <w:div w:id="818809691">
          <w:marLeft w:val="0"/>
          <w:marRight w:val="0"/>
          <w:marTop w:val="0"/>
          <w:marBottom w:val="0"/>
          <w:divBdr>
            <w:top w:val="none" w:sz="0" w:space="0" w:color="auto"/>
            <w:left w:val="none" w:sz="0" w:space="0" w:color="auto"/>
            <w:bottom w:val="none" w:sz="0" w:space="0" w:color="auto"/>
            <w:right w:val="none" w:sz="0" w:space="0" w:color="auto"/>
          </w:divBdr>
        </w:div>
        <w:div w:id="1046292477">
          <w:marLeft w:val="0"/>
          <w:marRight w:val="0"/>
          <w:marTop w:val="0"/>
          <w:marBottom w:val="0"/>
          <w:divBdr>
            <w:top w:val="none" w:sz="0" w:space="0" w:color="auto"/>
            <w:left w:val="none" w:sz="0" w:space="0" w:color="auto"/>
            <w:bottom w:val="none" w:sz="0" w:space="0" w:color="auto"/>
            <w:right w:val="none" w:sz="0" w:space="0" w:color="auto"/>
          </w:divBdr>
        </w:div>
      </w:divsChild>
    </w:div>
    <w:div w:id="840001063">
      <w:bodyDiv w:val="1"/>
      <w:marLeft w:val="0"/>
      <w:marRight w:val="0"/>
      <w:marTop w:val="0"/>
      <w:marBottom w:val="0"/>
      <w:divBdr>
        <w:top w:val="none" w:sz="0" w:space="0" w:color="auto"/>
        <w:left w:val="none" w:sz="0" w:space="0" w:color="auto"/>
        <w:bottom w:val="none" w:sz="0" w:space="0" w:color="auto"/>
        <w:right w:val="none" w:sz="0" w:space="0" w:color="auto"/>
      </w:divBdr>
    </w:div>
    <w:div w:id="934940689">
      <w:bodyDiv w:val="1"/>
      <w:marLeft w:val="0"/>
      <w:marRight w:val="0"/>
      <w:marTop w:val="0"/>
      <w:marBottom w:val="0"/>
      <w:divBdr>
        <w:top w:val="none" w:sz="0" w:space="0" w:color="auto"/>
        <w:left w:val="none" w:sz="0" w:space="0" w:color="auto"/>
        <w:bottom w:val="none" w:sz="0" w:space="0" w:color="auto"/>
        <w:right w:val="none" w:sz="0" w:space="0" w:color="auto"/>
      </w:divBdr>
      <w:divsChild>
        <w:div w:id="87387849">
          <w:marLeft w:val="0"/>
          <w:marRight w:val="0"/>
          <w:marTop w:val="0"/>
          <w:marBottom w:val="0"/>
          <w:divBdr>
            <w:top w:val="none" w:sz="0" w:space="0" w:color="auto"/>
            <w:left w:val="none" w:sz="0" w:space="0" w:color="auto"/>
            <w:bottom w:val="none" w:sz="0" w:space="0" w:color="auto"/>
            <w:right w:val="none" w:sz="0" w:space="0" w:color="auto"/>
          </w:divBdr>
          <w:divsChild>
            <w:div w:id="2094816789">
              <w:marLeft w:val="0"/>
              <w:marRight w:val="0"/>
              <w:marTop w:val="0"/>
              <w:marBottom w:val="0"/>
              <w:divBdr>
                <w:top w:val="none" w:sz="0" w:space="0" w:color="auto"/>
                <w:left w:val="none" w:sz="0" w:space="0" w:color="auto"/>
                <w:bottom w:val="none" w:sz="0" w:space="0" w:color="auto"/>
                <w:right w:val="none" w:sz="0" w:space="0" w:color="auto"/>
              </w:divBdr>
              <w:divsChild>
                <w:div w:id="608707279">
                  <w:marLeft w:val="0"/>
                  <w:marRight w:val="0"/>
                  <w:marTop w:val="0"/>
                  <w:marBottom w:val="0"/>
                  <w:divBdr>
                    <w:top w:val="none" w:sz="0" w:space="0" w:color="auto"/>
                    <w:left w:val="none" w:sz="0" w:space="0" w:color="auto"/>
                    <w:bottom w:val="none" w:sz="0" w:space="0" w:color="auto"/>
                    <w:right w:val="none" w:sz="0" w:space="0" w:color="auto"/>
                  </w:divBdr>
                </w:div>
              </w:divsChild>
            </w:div>
            <w:div w:id="66928921">
              <w:marLeft w:val="0"/>
              <w:marRight w:val="0"/>
              <w:marTop w:val="0"/>
              <w:marBottom w:val="0"/>
              <w:divBdr>
                <w:top w:val="none" w:sz="0" w:space="0" w:color="auto"/>
                <w:left w:val="none" w:sz="0" w:space="0" w:color="auto"/>
                <w:bottom w:val="none" w:sz="0" w:space="0" w:color="auto"/>
                <w:right w:val="none" w:sz="0" w:space="0" w:color="auto"/>
              </w:divBdr>
              <w:divsChild>
                <w:div w:id="2001691592">
                  <w:marLeft w:val="0"/>
                  <w:marRight w:val="0"/>
                  <w:marTop w:val="0"/>
                  <w:marBottom w:val="0"/>
                  <w:divBdr>
                    <w:top w:val="none" w:sz="0" w:space="0" w:color="auto"/>
                    <w:left w:val="none" w:sz="0" w:space="0" w:color="auto"/>
                    <w:bottom w:val="none" w:sz="0" w:space="0" w:color="auto"/>
                    <w:right w:val="none" w:sz="0" w:space="0" w:color="auto"/>
                  </w:divBdr>
                </w:div>
              </w:divsChild>
            </w:div>
            <w:div w:id="1668508906">
              <w:marLeft w:val="0"/>
              <w:marRight w:val="0"/>
              <w:marTop w:val="0"/>
              <w:marBottom w:val="0"/>
              <w:divBdr>
                <w:top w:val="none" w:sz="0" w:space="0" w:color="auto"/>
                <w:left w:val="none" w:sz="0" w:space="0" w:color="auto"/>
                <w:bottom w:val="none" w:sz="0" w:space="0" w:color="auto"/>
                <w:right w:val="none" w:sz="0" w:space="0" w:color="auto"/>
              </w:divBdr>
              <w:divsChild>
                <w:div w:id="2441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130531">
      <w:bodyDiv w:val="1"/>
      <w:marLeft w:val="0"/>
      <w:marRight w:val="0"/>
      <w:marTop w:val="0"/>
      <w:marBottom w:val="0"/>
      <w:divBdr>
        <w:top w:val="none" w:sz="0" w:space="0" w:color="auto"/>
        <w:left w:val="none" w:sz="0" w:space="0" w:color="auto"/>
        <w:bottom w:val="none" w:sz="0" w:space="0" w:color="auto"/>
        <w:right w:val="none" w:sz="0" w:space="0" w:color="auto"/>
      </w:divBdr>
    </w:div>
    <w:div w:id="1116097370">
      <w:bodyDiv w:val="1"/>
      <w:marLeft w:val="0"/>
      <w:marRight w:val="0"/>
      <w:marTop w:val="0"/>
      <w:marBottom w:val="0"/>
      <w:divBdr>
        <w:top w:val="none" w:sz="0" w:space="0" w:color="auto"/>
        <w:left w:val="none" w:sz="0" w:space="0" w:color="auto"/>
        <w:bottom w:val="none" w:sz="0" w:space="0" w:color="auto"/>
        <w:right w:val="none" w:sz="0" w:space="0" w:color="auto"/>
      </w:divBdr>
      <w:divsChild>
        <w:div w:id="689601930">
          <w:marLeft w:val="0"/>
          <w:marRight w:val="0"/>
          <w:marTop w:val="0"/>
          <w:marBottom w:val="0"/>
          <w:divBdr>
            <w:top w:val="none" w:sz="0" w:space="0" w:color="auto"/>
            <w:left w:val="none" w:sz="0" w:space="0" w:color="auto"/>
            <w:bottom w:val="none" w:sz="0" w:space="0" w:color="auto"/>
            <w:right w:val="none" w:sz="0" w:space="0" w:color="auto"/>
          </w:divBdr>
          <w:divsChild>
            <w:div w:id="1673491885">
              <w:marLeft w:val="0"/>
              <w:marRight w:val="0"/>
              <w:marTop w:val="0"/>
              <w:marBottom w:val="0"/>
              <w:divBdr>
                <w:top w:val="none" w:sz="0" w:space="0" w:color="auto"/>
                <w:left w:val="none" w:sz="0" w:space="0" w:color="auto"/>
                <w:bottom w:val="none" w:sz="0" w:space="0" w:color="auto"/>
                <w:right w:val="none" w:sz="0" w:space="0" w:color="auto"/>
              </w:divBdr>
              <w:divsChild>
                <w:div w:id="1772506489">
                  <w:marLeft w:val="0"/>
                  <w:marRight w:val="0"/>
                  <w:marTop w:val="0"/>
                  <w:marBottom w:val="0"/>
                  <w:divBdr>
                    <w:top w:val="none" w:sz="0" w:space="0" w:color="auto"/>
                    <w:left w:val="none" w:sz="0" w:space="0" w:color="auto"/>
                    <w:bottom w:val="none" w:sz="0" w:space="0" w:color="auto"/>
                    <w:right w:val="none" w:sz="0" w:space="0" w:color="auto"/>
                  </w:divBdr>
                  <w:divsChild>
                    <w:div w:id="651444738">
                      <w:marLeft w:val="0"/>
                      <w:marRight w:val="0"/>
                      <w:marTop w:val="0"/>
                      <w:marBottom w:val="0"/>
                      <w:divBdr>
                        <w:top w:val="none" w:sz="0" w:space="0" w:color="auto"/>
                        <w:left w:val="none" w:sz="0" w:space="0" w:color="auto"/>
                        <w:bottom w:val="none" w:sz="0" w:space="0" w:color="auto"/>
                        <w:right w:val="none" w:sz="0" w:space="0" w:color="auto"/>
                      </w:divBdr>
                    </w:div>
                    <w:div w:id="1470243535">
                      <w:marLeft w:val="0"/>
                      <w:marRight w:val="0"/>
                      <w:marTop w:val="0"/>
                      <w:marBottom w:val="0"/>
                      <w:divBdr>
                        <w:top w:val="none" w:sz="0" w:space="0" w:color="auto"/>
                        <w:left w:val="none" w:sz="0" w:space="0" w:color="auto"/>
                        <w:bottom w:val="none" w:sz="0" w:space="0" w:color="auto"/>
                        <w:right w:val="none" w:sz="0" w:space="0" w:color="auto"/>
                      </w:divBdr>
                    </w:div>
                  </w:divsChild>
                </w:div>
                <w:div w:id="1122386354">
                  <w:marLeft w:val="0"/>
                  <w:marRight w:val="0"/>
                  <w:marTop w:val="0"/>
                  <w:marBottom w:val="0"/>
                  <w:divBdr>
                    <w:top w:val="none" w:sz="0" w:space="0" w:color="auto"/>
                    <w:left w:val="none" w:sz="0" w:space="0" w:color="auto"/>
                    <w:bottom w:val="none" w:sz="0" w:space="0" w:color="auto"/>
                    <w:right w:val="none" w:sz="0" w:space="0" w:color="auto"/>
                  </w:divBdr>
                  <w:divsChild>
                    <w:div w:id="9466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4710">
      <w:bodyDiv w:val="1"/>
      <w:marLeft w:val="0"/>
      <w:marRight w:val="0"/>
      <w:marTop w:val="0"/>
      <w:marBottom w:val="0"/>
      <w:divBdr>
        <w:top w:val="none" w:sz="0" w:space="0" w:color="auto"/>
        <w:left w:val="none" w:sz="0" w:space="0" w:color="auto"/>
        <w:bottom w:val="none" w:sz="0" w:space="0" w:color="auto"/>
        <w:right w:val="none" w:sz="0" w:space="0" w:color="auto"/>
      </w:divBdr>
      <w:divsChild>
        <w:div w:id="1197692449">
          <w:marLeft w:val="0"/>
          <w:marRight w:val="0"/>
          <w:marTop w:val="0"/>
          <w:marBottom w:val="0"/>
          <w:divBdr>
            <w:top w:val="none" w:sz="0" w:space="0" w:color="auto"/>
            <w:left w:val="none" w:sz="0" w:space="0" w:color="auto"/>
            <w:bottom w:val="none" w:sz="0" w:space="0" w:color="auto"/>
            <w:right w:val="none" w:sz="0" w:space="0" w:color="auto"/>
          </w:divBdr>
          <w:divsChild>
            <w:div w:id="1886260327">
              <w:marLeft w:val="0"/>
              <w:marRight w:val="0"/>
              <w:marTop w:val="0"/>
              <w:marBottom w:val="0"/>
              <w:divBdr>
                <w:top w:val="none" w:sz="0" w:space="0" w:color="auto"/>
                <w:left w:val="none" w:sz="0" w:space="0" w:color="auto"/>
                <w:bottom w:val="none" w:sz="0" w:space="0" w:color="auto"/>
                <w:right w:val="none" w:sz="0" w:space="0" w:color="auto"/>
              </w:divBdr>
              <w:divsChild>
                <w:div w:id="1704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6024">
      <w:bodyDiv w:val="1"/>
      <w:marLeft w:val="0"/>
      <w:marRight w:val="0"/>
      <w:marTop w:val="0"/>
      <w:marBottom w:val="0"/>
      <w:divBdr>
        <w:top w:val="none" w:sz="0" w:space="0" w:color="auto"/>
        <w:left w:val="none" w:sz="0" w:space="0" w:color="auto"/>
        <w:bottom w:val="none" w:sz="0" w:space="0" w:color="auto"/>
        <w:right w:val="none" w:sz="0" w:space="0" w:color="auto"/>
      </w:divBdr>
    </w:div>
    <w:div w:id="1358895536">
      <w:bodyDiv w:val="1"/>
      <w:marLeft w:val="0"/>
      <w:marRight w:val="0"/>
      <w:marTop w:val="0"/>
      <w:marBottom w:val="0"/>
      <w:divBdr>
        <w:top w:val="none" w:sz="0" w:space="0" w:color="auto"/>
        <w:left w:val="none" w:sz="0" w:space="0" w:color="auto"/>
        <w:bottom w:val="none" w:sz="0" w:space="0" w:color="auto"/>
        <w:right w:val="none" w:sz="0" w:space="0" w:color="auto"/>
      </w:divBdr>
      <w:divsChild>
        <w:div w:id="1825849174">
          <w:marLeft w:val="0"/>
          <w:marRight w:val="0"/>
          <w:marTop w:val="0"/>
          <w:marBottom w:val="0"/>
          <w:divBdr>
            <w:top w:val="none" w:sz="0" w:space="0" w:color="auto"/>
            <w:left w:val="none" w:sz="0" w:space="0" w:color="auto"/>
            <w:bottom w:val="none" w:sz="0" w:space="0" w:color="auto"/>
            <w:right w:val="none" w:sz="0" w:space="0" w:color="auto"/>
          </w:divBdr>
          <w:divsChild>
            <w:div w:id="1597442999">
              <w:marLeft w:val="0"/>
              <w:marRight w:val="0"/>
              <w:marTop w:val="0"/>
              <w:marBottom w:val="0"/>
              <w:divBdr>
                <w:top w:val="none" w:sz="0" w:space="0" w:color="auto"/>
                <w:left w:val="none" w:sz="0" w:space="0" w:color="auto"/>
                <w:bottom w:val="none" w:sz="0" w:space="0" w:color="auto"/>
                <w:right w:val="none" w:sz="0" w:space="0" w:color="auto"/>
              </w:divBdr>
              <w:divsChild>
                <w:div w:id="1778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4153">
      <w:bodyDiv w:val="1"/>
      <w:marLeft w:val="0"/>
      <w:marRight w:val="0"/>
      <w:marTop w:val="0"/>
      <w:marBottom w:val="0"/>
      <w:divBdr>
        <w:top w:val="none" w:sz="0" w:space="0" w:color="auto"/>
        <w:left w:val="none" w:sz="0" w:space="0" w:color="auto"/>
        <w:bottom w:val="none" w:sz="0" w:space="0" w:color="auto"/>
        <w:right w:val="none" w:sz="0" w:space="0" w:color="auto"/>
      </w:divBdr>
      <w:divsChild>
        <w:div w:id="658271776">
          <w:marLeft w:val="0"/>
          <w:marRight w:val="0"/>
          <w:marTop w:val="0"/>
          <w:marBottom w:val="0"/>
          <w:divBdr>
            <w:top w:val="none" w:sz="0" w:space="0" w:color="auto"/>
            <w:left w:val="none" w:sz="0" w:space="0" w:color="auto"/>
            <w:bottom w:val="none" w:sz="0" w:space="0" w:color="auto"/>
            <w:right w:val="none" w:sz="0" w:space="0" w:color="auto"/>
          </w:divBdr>
        </w:div>
        <w:div w:id="1472671519">
          <w:marLeft w:val="0"/>
          <w:marRight w:val="0"/>
          <w:marTop w:val="0"/>
          <w:marBottom w:val="0"/>
          <w:divBdr>
            <w:top w:val="none" w:sz="0" w:space="0" w:color="auto"/>
            <w:left w:val="none" w:sz="0" w:space="0" w:color="auto"/>
            <w:bottom w:val="none" w:sz="0" w:space="0" w:color="auto"/>
            <w:right w:val="none" w:sz="0" w:space="0" w:color="auto"/>
          </w:divBdr>
        </w:div>
      </w:divsChild>
    </w:div>
    <w:div w:id="1515459264">
      <w:bodyDiv w:val="1"/>
      <w:marLeft w:val="0"/>
      <w:marRight w:val="0"/>
      <w:marTop w:val="0"/>
      <w:marBottom w:val="0"/>
      <w:divBdr>
        <w:top w:val="none" w:sz="0" w:space="0" w:color="auto"/>
        <w:left w:val="none" w:sz="0" w:space="0" w:color="auto"/>
        <w:bottom w:val="none" w:sz="0" w:space="0" w:color="auto"/>
        <w:right w:val="none" w:sz="0" w:space="0" w:color="auto"/>
      </w:divBdr>
      <w:divsChild>
        <w:div w:id="2065176073">
          <w:marLeft w:val="0"/>
          <w:marRight w:val="0"/>
          <w:marTop w:val="0"/>
          <w:marBottom w:val="0"/>
          <w:divBdr>
            <w:top w:val="none" w:sz="0" w:space="0" w:color="auto"/>
            <w:left w:val="none" w:sz="0" w:space="0" w:color="auto"/>
            <w:bottom w:val="none" w:sz="0" w:space="0" w:color="auto"/>
            <w:right w:val="none" w:sz="0" w:space="0" w:color="auto"/>
          </w:divBdr>
          <w:divsChild>
            <w:div w:id="1082796011">
              <w:marLeft w:val="0"/>
              <w:marRight w:val="0"/>
              <w:marTop w:val="0"/>
              <w:marBottom w:val="0"/>
              <w:divBdr>
                <w:top w:val="none" w:sz="0" w:space="0" w:color="auto"/>
                <w:left w:val="none" w:sz="0" w:space="0" w:color="auto"/>
                <w:bottom w:val="none" w:sz="0" w:space="0" w:color="auto"/>
                <w:right w:val="none" w:sz="0" w:space="0" w:color="auto"/>
              </w:divBdr>
              <w:divsChild>
                <w:div w:id="2511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2126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94">
          <w:marLeft w:val="0"/>
          <w:marRight w:val="0"/>
          <w:marTop w:val="0"/>
          <w:marBottom w:val="0"/>
          <w:divBdr>
            <w:top w:val="none" w:sz="0" w:space="0" w:color="auto"/>
            <w:left w:val="none" w:sz="0" w:space="0" w:color="auto"/>
            <w:bottom w:val="none" w:sz="0" w:space="0" w:color="auto"/>
            <w:right w:val="none" w:sz="0" w:space="0" w:color="auto"/>
          </w:divBdr>
          <w:divsChild>
            <w:div w:id="1954286598">
              <w:marLeft w:val="0"/>
              <w:marRight w:val="0"/>
              <w:marTop w:val="0"/>
              <w:marBottom w:val="0"/>
              <w:divBdr>
                <w:top w:val="none" w:sz="0" w:space="0" w:color="auto"/>
                <w:left w:val="none" w:sz="0" w:space="0" w:color="auto"/>
                <w:bottom w:val="none" w:sz="0" w:space="0" w:color="auto"/>
                <w:right w:val="none" w:sz="0" w:space="0" w:color="auto"/>
              </w:divBdr>
              <w:divsChild>
                <w:div w:id="627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06772">
      <w:bodyDiv w:val="1"/>
      <w:marLeft w:val="0"/>
      <w:marRight w:val="0"/>
      <w:marTop w:val="0"/>
      <w:marBottom w:val="0"/>
      <w:divBdr>
        <w:top w:val="none" w:sz="0" w:space="0" w:color="auto"/>
        <w:left w:val="none" w:sz="0" w:space="0" w:color="auto"/>
        <w:bottom w:val="none" w:sz="0" w:space="0" w:color="auto"/>
        <w:right w:val="none" w:sz="0" w:space="0" w:color="auto"/>
      </w:divBdr>
      <w:divsChild>
        <w:div w:id="1036735700">
          <w:marLeft w:val="0"/>
          <w:marRight w:val="0"/>
          <w:marTop w:val="0"/>
          <w:marBottom w:val="0"/>
          <w:divBdr>
            <w:top w:val="none" w:sz="0" w:space="0" w:color="auto"/>
            <w:left w:val="none" w:sz="0" w:space="0" w:color="auto"/>
            <w:bottom w:val="none" w:sz="0" w:space="0" w:color="auto"/>
            <w:right w:val="none" w:sz="0" w:space="0" w:color="auto"/>
          </w:divBdr>
          <w:divsChild>
            <w:div w:id="1228800285">
              <w:marLeft w:val="0"/>
              <w:marRight w:val="0"/>
              <w:marTop w:val="0"/>
              <w:marBottom w:val="0"/>
              <w:divBdr>
                <w:top w:val="none" w:sz="0" w:space="0" w:color="auto"/>
                <w:left w:val="none" w:sz="0" w:space="0" w:color="auto"/>
                <w:bottom w:val="none" w:sz="0" w:space="0" w:color="auto"/>
                <w:right w:val="none" w:sz="0" w:space="0" w:color="auto"/>
              </w:divBdr>
              <w:divsChild>
                <w:div w:id="98988135">
                  <w:marLeft w:val="0"/>
                  <w:marRight w:val="0"/>
                  <w:marTop w:val="0"/>
                  <w:marBottom w:val="0"/>
                  <w:divBdr>
                    <w:top w:val="none" w:sz="0" w:space="0" w:color="auto"/>
                    <w:left w:val="none" w:sz="0" w:space="0" w:color="auto"/>
                    <w:bottom w:val="none" w:sz="0" w:space="0" w:color="auto"/>
                    <w:right w:val="none" w:sz="0" w:space="0" w:color="auto"/>
                  </w:divBdr>
                  <w:divsChild>
                    <w:div w:id="10116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9733">
      <w:bodyDiv w:val="1"/>
      <w:marLeft w:val="0"/>
      <w:marRight w:val="0"/>
      <w:marTop w:val="0"/>
      <w:marBottom w:val="0"/>
      <w:divBdr>
        <w:top w:val="none" w:sz="0" w:space="0" w:color="auto"/>
        <w:left w:val="none" w:sz="0" w:space="0" w:color="auto"/>
        <w:bottom w:val="none" w:sz="0" w:space="0" w:color="auto"/>
        <w:right w:val="none" w:sz="0" w:space="0" w:color="auto"/>
      </w:divBdr>
      <w:divsChild>
        <w:div w:id="1818955055">
          <w:marLeft w:val="0"/>
          <w:marRight w:val="0"/>
          <w:marTop w:val="0"/>
          <w:marBottom w:val="0"/>
          <w:divBdr>
            <w:top w:val="none" w:sz="0" w:space="0" w:color="auto"/>
            <w:left w:val="none" w:sz="0" w:space="0" w:color="auto"/>
            <w:bottom w:val="none" w:sz="0" w:space="0" w:color="auto"/>
            <w:right w:val="none" w:sz="0" w:space="0" w:color="auto"/>
          </w:divBdr>
          <w:divsChild>
            <w:div w:id="1775593889">
              <w:marLeft w:val="0"/>
              <w:marRight w:val="0"/>
              <w:marTop w:val="0"/>
              <w:marBottom w:val="0"/>
              <w:divBdr>
                <w:top w:val="none" w:sz="0" w:space="0" w:color="auto"/>
                <w:left w:val="none" w:sz="0" w:space="0" w:color="auto"/>
                <w:bottom w:val="none" w:sz="0" w:space="0" w:color="auto"/>
                <w:right w:val="none" w:sz="0" w:space="0" w:color="auto"/>
              </w:divBdr>
              <w:divsChild>
                <w:div w:id="1085761002">
                  <w:marLeft w:val="0"/>
                  <w:marRight w:val="0"/>
                  <w:marTop w:val="0"/>
                  <w:marBottom w:val="0"/>
                  <w:divBdr>
                    <w:top w:val="none" w:sz="0" w:space="0" w:color="auto"/>
                    <w:left w:val="none" w:sz="0" w:space="0" w:color="auto"/>
                    <w:bottom w:val="none" w:sz="0" w:space="0" w:color="auto"/>
                    <w:right w:val="none" w:sz="0" w:space="0" w:color="auto"/>
                  </w:divBdr>
                  <w:divsChild>
                    <w:div w:id="43367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45814">
      <w:bodyDiv w:val="1"/>
      <w:marLeft w:val="0"/>
      <w:marRight w:val="0"/>
      <w:marTop w:val="0"/>
      <w:marBottom w:val="0"/>
      <w:divBdr>
        <w:top w:val="none" w:sz="0" w:space="0" w:color="auto"/>
        <w:left w:val="none" w:sz="0" w:space="0" w:color="auto"/>
        <w:bottom w:val="none" w:sz="0" w:space="0" w:color="auto"/>
        <w:right w:val="none" w:sz="0" w:space="0" w:color="auto"/>
      </w:divBdr>
      <w:divsChild>
        <w:div w:id="1968973877">
          <w:marLeft w:val="0"/>
          <w:marRight w:val="0"/>
          <w:marTop w:val="0"/>
          <w:marBottom w:val="150"/>
          <w:divBdr>
            <w:top w:val="none" w:sz="0" w:space="0" w:color="auto"/>
            <w:left w:val="none" w:sz="0" w:space="0" w:color="auto"/>
            <w:bottom w:val="none" w:sz="0" w:space="0" w:color="auto"/>
            <w:right w:val="none" w:sz="0" w:space="0" w:color="auto"/>
          </w:divBdr>
          <w:divsChild>
            <w:div w:id="1143275826">
              <w:marLeft w:val="0"/>
              <w:marRight w:val="0"/>
              <w:marTop w:val="0"/>
              <w:marBottom w:val="0"/>
              <w:divBdr>
                <w:top w:val="none" w:sz="0" w:space="0" w:color="auto"/>
                <w:left w:val="none" w:sz="0" w:space="0" w:color="auto"/>
                <w:bottom w:val="none" w:sz="0" w:space="0" w:color="auto"/>
                <w:right w:val="none" w:sz="0" w:space="0" w:color="auto"/>
              </w:divBdr>
            </w:div>
          </w:divsChild>
        </w:div>
        <w:div w:id="967855359">
          <w:marLeft w:val="0"/>
          <w:marRight w:val="0"/>
          <w:marTop w:val="0"/>
          <w:marBottom w:val="150"/>
          <w:divBdr>
            <w:top w:val="none" w:sz="0" w:space="0" w:color="auto"/>
            <w:left w:val="none" w:sz="0" w:space="0" w:color="auto"/>
            <w:bottom w:val="none" w:sz="0" w:space="0" w:color="auto"/>
            <w:right w:val="none" w:sz="0" w:space="0" w:color="auto"/>
          </w:divBdr>
          <w:divsChild>
            <w:div w:id="49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9803">
      <w:bodyDiv w:val="1"/>
      <w:marLeft w:val="0"/>
      <w:marRight w:val="0"/>
      <w:marTop w:val="0"/>
      <w:marBottom w:val="0"/>
      <w:divBdr>
        <w:top w:val="none" w:sz="0" w:space="0" w:color="auto"/>
        <w:left w:val="none" w:sz="0" w:space="0" w:color="auto"/>
        <w:bottom w:val="none" w:sz="0" w:space="0" w:color="auto"/>
        <w:right w:val="none" w:sz="0" w:space="0" w:color="auto"/>
      </w:divBdr>
      <w:divsChild>
        <w:div w:id="1657033887">
          <w:marLeft w:val="0"/>
          <w:marRight w:val="0"/>
          <w:marTop w:val="0"/>
          <w:marBottom w:val="0"/>
          <w:divBdr>
            <w:top w:val="none" w:sz="0" w:space="0" w:color="auto"/>
            <w:left w:val="none" w:sz="0" w:space="0" w:color="auto"/>
            <w:bottom w:val="none" w:sz="0" w:space="0" w:color="auto"/>
            <w:right w:val="none" w:sz="0" w:space="0" w:color="auto"/>
          </w:divBdr>
          <w:divsChild>
            <w:div w:id="888885169">
              <w:marLeft w:val="0"/>
              <w:marRight w:val="0"/>
              <w:marTop w:val="0"/>
              <w:marBottom w:val="0"/>
              <w:divBdr>
                <w:top w:val="none" w:sz="0" w:space="0" w:color="auto"/>
                <w:left w:val="none" w:sz="0" w:space="0" w:color="auto"/>
                <w:bottom w:val="none" w:sz="0" w:space="0" w:color="auto"/>
                <w:right w:val="none" w:sz="0" w:space="0" w:color="auto"/>
              </w:divBdr>
              <w:divsChild>
                <w:div w:id="306974552">
                  <w:marLeft w:val="0"/>
                  <w:marRight w:val="0"/>
                  <w:marTop w:val="0"/>
                  <w:marBottom w:val="0"/>
                  <w:divBdr>
                    <w:top w:val="none" w:sz="0" w:space="0" w:color="auto"/>
                    <w:left w:val="none" w:sz="0" w:space="0" w:color="auto"/>
                    <w:bottom w:val="none" w:sz="0" w:space="0" w:color="auto"/>
                    <w:right w:val="none" w:sz="0" w:space="0" w:color="auto"/>
                  </w:divBdr>
                  <w:divsChild>
                    <w:div w:id="1577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829535">
      <w:bodyDiv w:val="1"/>
      <w:marLeft w:val="0"/>
      <w:marRight w:val="0"/>
      <w:marTop w:val="0"/>
      <w:marBottom w:val="0"/>
      <w:divBdr>
        <w:top w:val="none" w:sz="0" w:space="0" w:color="auto"/>
        <w:left w:val="none" w:sz="0" w:space="0" w:color="auto"/>
        <w:bottom w:val="none" w:sz="0" w:space="0" w:color="auto"/>
        <w:right w:val="none" w:sz="0" w:space="0" w:color="auto"/>
      </w:divBdr>
      <w:divsChild>
        <w:div w:id="259069446">
          <w:marLeft w:val="0"/>
          <w:marRight w:val="0"/>
          <w:marTop w:val="0"/>
          <w:marBottom w:val="0"/>
          <w:divBdr>
            <w:top w:val="none" w:sz="0" w:space="0" w:color="auto"/>
            <w:left w:val="none" w:sz="0" w:space="0" w:color="auto"/>
            <w:bottom w:val="none" w:sz="0" w:space="0" w:color="auto"/>
            <w:right w:val="none" w:sz="0" w:space="0" w:color="auto"/>
          </w:divBdr>
          <w:divsChild>
            <w:div w:id="1790122852">
              <w:marLeft w:val="0"/>
              <w:marRight w:val="0"/>
              <w:marTop w:val="0"/>
              <w:marBottom w:val="0"/>
              <w:divBdr>
                <w:top w:val="none" w:sz="0" w:space="0" w:color="auto"/>
                <w:left w:val="none" w:sz="0" w:space="0" w:color="auto"/>
                <w:bottom w:val="none" w:sz="0" w:space="0" w:color="auto"/>
                <w:right w:val="none" w:sz="0" w:space="0" w:color="auto"/>
              </w:divBdr>
              <w:divsChild>
                <w:div w:id="1935549996">
                  <w:marLeft w:val="0"/>
                  <w:marRight w:val="0"/>
                  <w:marTop w:val="0"/>
                  <w:marBottom w:val="0"/>
                  <w:divBdr>
                    <w:top w:val="none" w:sz="0" w:space="0" w:color="auto"/>
                    <w:left w:val="none" w:sz="0" w:space="0" w:color="auto"/>
                    <w:bottom w:val="none" w:sz="0" w:space="0" w:color="auto"/>
                    <w:right w:val="none" w:sz="0" w:space="0" w:color="auto"/>
                  </w:divBdr>
                </w:div>
              </w:divsChild>
            </w:div>
            <w:div w:id="766778947">
              <w:marLeft w:val="0"/>
              <w:marRight w:val="0"/>
              <w:marTop w:val="0"/>
              <w:marBottom w:val="0"/>
              <w:divBdr>
                <w:top w:val="none" w:sz="0" w:space="0" w:color="auto"/>
                <w:left w:val="none" w:sz="0" w:space="0" w:color="auto"/>
                <w:bottom w:val="none" w:sz="0" w:space="0" w:color="auto"/>
                <w:right w:val="none" w:sz="0" w:space="0" w:color="auto"/>
              </w:divBdr>
              <w:divsChild>
                <w:div w:id="1817603935">
                  <w:marLeft w:val="0"/>
                  <w:marRight w:val="0"/>
                  <w:marTop w:val="0"/>
                  <w:marBottom w:val="0"/>
                  <w:divBdr>
                    <w:top w:val="none" w:sz="0" w:space="0" w:color="auto"/>
                    <w:left w:val="none" w:sz="0" w:space="0" w:color="auto"/>
                    <w:bottom w:val="none" w:sz="0" w:space="0" w:color="auto"/>
                    <w:right w:val="none" w:sz="0" w:space="0" w:color="auto"/>
                  </w:divBdr>
                </w:div>
              </w:divsChild>
            </w:div>
            <w:div w:id="314725766">
              <w:marLeft w:val="0"/>
              <w:marRight w:val="0"/>
              <w:marTop w:val="0"/>
              <w:marBottom w:val="0"/>
              <w:divBdr>
                <w:top w:val="none" w:sz="0" w:space="0" w:color="auto"/>
                <w:left w:val="none" w:sz="0" w:space="0" w:color="auto"/>
                <w:bottom w:val="none" w:sz="0" w:space="0" w:color="auto"/>
                <w:right w:val="none" w:sz="0" w:space="0" w:color="auto"/>
              </w:divBdr>
              <w:divsChild>
                <w:div w:id="330376478">
                  <w:marLeft w:val="0"/>
                  <w:marRight w:val="0"/>
                  <w:marTop w:val="0"/>
                  <w:marBottom w:val="0"/>
                  <w:divBdr>
                    <w:top w:val="none" w:sz="0" w:space="0" w:color="auto"/>
                    <w:left w:val="none" w:sz="0" w:space="0" w:color="auto"/>
                    <w:bottom w:val="none" w:sz="0" w:space="0" w:color="auto"/>
                    <w:right w:val="none" w:sz="0" w:space="0" w:color="auto"/>
                  </w:divBdr>
                </w:div>
              </w:divsChild>
            </w:div>
            <w:div w:id="1957983395">
              <w:marLeft w:val="0"/>
              <w:marRight w:val="0"/>
              <w:marTop w:val="0"/>
              <w:marBottom w:val="0"/>
              <w:divBdr>
                <w:top w:val="none" w:sz="0" w:space="0" w:color="auto"/>
                <w:left w:val="none" w:sz="0" w:space="0" w:color="auto"/>
                <w:bottom w:val="none" w:sz="0" w:space="0" w:color="auto"/>
                <w:right w:val="none" w:sz="0" w:space="0" w:color="auto"/>
              </w:divBdr>
              <w:divsChild>
                <w:div w:id="521165046">
                  <w:marLeft w:val="0"/>
                  <w:marRight w:val="0"/>
                  <w:marTop w:val="0"/>
                  <w:marBottom w:val="0"/>
                  <w:divBdr>
                    <w:top w:val="none" w:sz="0" w:space="0" w:color="auto"/>
                    <w:left w:val="none" w:sz="0" w:space="0" w:color="auto"/>
                    <w:bottom w:val="none" w:sz="0" w:space="0" w:color="auto"/>
                    <w:right w:val="none" w:sz="0" w:space="0" w:color="auto"/>
                  </w:divBdr>
                </w:div>
              </w:divsChild>
            </w:div>
            <w:div w:id="667027534">
              <w:marLeft w:val="0"/>
              <w:marRight w:val="0"/>
              <w:marTop w:val="0"/>
              <w:marBottom w:val="0"/>
              <w:divBdr>
                <w:top w:val="none" w:sz="0" w:space="0" w:color="auto"/>
                <w:left w:val="none" w:sz="0" w:space="0" w:color="auto"/>
                <w:bottom w:val="none" w:sz="0" w:space="0" w:color="auto"/>
                <w:right w:val="none" w:sz="0" w:space="0" w:color="auto"/>
              </w:divBdr>
              <w:divsChild>
                <w:div w:id="976036117">
                  <w:marLeft w:val="0"/>
                  <w:marRight w:val="0"/>
                  <w:marTop w:val="0"/>
                  <w:marBottom w:val="0"/>
                  <w:divBdr>
                    <w:top w:val="none" w:sz="0" w:space="0" w:color="auto"/>
                    <w:left w:val="none" w:sz="0" w:space="0" w:color="auto"/>
                    <w:bottom w:val="none" w:sz="0" w:space="0" w:color="auto"/>
                    <w:right w:val="none" w:sz="0" w:space="0" w:color="auto"/>
                  </w:divBdr>
                </w:div>
              </w:divsChild>
            </w:div>
            <w:div w:id="1325355376">
              <w:marLeft w:val="0"/>
              <w:marRight w:val="0"/>
              <w:marTop w:val="0"/>
              <w:marBottom w:val="0"/>
              <w:divBdr>
                <w:top w:val="none" w:sz="0" w:space="0" w:color="auto"/>
                <w:left w:val="none" w:sz="0" w:space="0" w:color="auto"/>
                <w:bottom w:val="none" w:sz="0" w:space="0" w:color="auto"/>
                <w:right w:val="none" w:sz="0" w:space="0" w:color="auto"/>
              </w:divBdr>
              <w:divsChild>
                <w:div w:id="459303782">
                  <w:marLeft w:val="0"/>
                  <w:marRight w:val="0"/>
                  <w:marTop w:val="0"/>
                  <w:marBottom w:val="0"/>
                  <w:divBdr>
                    <w:top w:val="none" w:sz="0" w:space="0" w:color="auto"/>
                    <w:left w:val="none" w:sz="0" w:space="0" w:color="auto"/>
                    <w:bottom w:val="none" w:sz="0" w:space="0" w:color="auto"/>
                    <w:right w:val="none" w:sz="0" w:space="0" w:color="auto"/>
                  </w:divBdr>
                </w:div>
              </w:divsChild>
            </w:div>
            <w:div w:id="163982925">
              <w:marLeft w:val="0"/>
              <w:marRight w:val="0"/>
              <w:marTop w:val="0"/>
              <w:marBottom w:val="0"/>
              <w:divBdr>
                <w:top w:val="none" w:sz="0" w:space="0" w:color="auto"/>
                <w:left w:val="none" w:sz="0" w:space="0" w:color="auto"/>
                <w:bottom w:val="none" w:sz="0" w:space="0" w:color="auto"/>
                <w:right w:val="none" w:sz="0" w:space="0" w:color="auto"/>
              </w:divBdr>
              <w:divsChild>
                <w:div w:id="1309673613">
                  <w:marLeft w:val="0"/>
                  <w:marRight w:val="0"/>
                  <w:marTop w:val="0"/>
                  <w:marBottom w:val="0"/>
                  <w:divBdr>
                    <w:top w:val="none" w:sz="0" w:space="0" w:color="auto"/>
                    <w:left w:val="none" w:sz="0" w:space="0" w:color="auto"/>
                    <w:bottom w:val="none" w:sz="0" w:space="0" w:color="auto"/>
                    <w:right w:val="none" w:sz="0" w:space="0" w:color="auto"/>
                  </w:divBdr>
                </w:div>
              </w:divsChild>
            </w:div>
            <w:div w:id="156725213">
              <w:marLeft w:val="0"/>
              <w:marRight w:val="0"/>
              <w:marTop w:val="0"/>
              <w:marBottom w:val="0"/>
              <w:divBdr>
                <w:top w:val="none" w:sz="0" w:space="0" w:color="auto"/>
                <w:left w:val="none" w:sz="0" w:space="0" w:color="auto"/>
                <w:bottom w:val="none" w:sz="0" w:space="0" w:color="auto"/>
                <w:right w:val="none" w:sz="0" w:space="0" w:color="auto"/>
              </w:divBdr>
              <w:divsChild>
                <w:div w:id="1267080538">
                  <w:marLeft w:val="0"/>
                  <w:marRight w:val="0"/>
                  <w:marTop w:val="0"/>
                  <w:marBottom w:val="0"/>
                  <w:divBdr>
                    <w:top w:val="none" w:sz="0" w:space="0" w:color="auto"/>
                    <w:left w:val="none" w:sz="0" w:space="0" w:color="auto"/>
                    <w:bottom w:val="none" w:sz="0" w:space="0" w:color="auto"/>
                    <w:right w:val="none" w:sz="0" w:space="0" w:color="auto"/>
                  </w:divBdr>
                </w:div>
              </w:divsChild>
            </w:div>
            <w:div w:id="937717217">
              <w:marLeft w:val="0"/>
              <w:marRight w:val="0"/>
              <w:marTop w:val="0"/>
              <w:marBottom w:val="0"/>
              <w:divBdr>
                <w:top w:val="none" w:sz="0" w:space="0" w:color="auto"/>
                <w:left w:val="none" w:sz="0" w:space="0" w:color="auto"/>
                <w:bottom w:val="none" w:sz="0" w:space="0" w:color="auto"/>
                <w:right w:val="none" w:sz="0" w:space="0" w:color="auto"/>
              </w:divBdr>
              <w:divsChild>
                <w:div w:id="446698782">
                  <w:marLeft w:val="0"/>
                  <w:marRight w:val="0"/>
                  <w:marTop w:val="0"/>
                  <w:marBottom w:val="0"/>
                  <w:divBdr>
                    <w:top w:val="none" w:sz="0" w:space="0" w:color="auto"/>
                    <w:left w:val="none" w:sz="0" w:space="0" w:color="auto"/>
                    <w:bottom w:val="none" w:sz="0" w:space="0" w:color="auto"/>
                    <w:right w:val="none" w:sz="0" w:space="0" w:color="auto"/>
                  </w:divBdr>
                </w:div>
              </w:divsChild>
            </w:div>
            <w:div w:id="778640721">
              <w:marLeft w:val="0"/>
              <w:marRight w:val="0"/>
              <w:marTop w:val="0"/>
              <w:marBottom w:val="0"/>
              <w:divBdr>
                <w:top w:val="none" w:sz="0" w:space="0" w:color="auto"/>
                <w:left w:val="none" w:sz="0" w:space="0" w:color="auto"/>
                <w:bottom w:val="none" w:sz="0" w:space="0" w:color="auto"/>
                <w:right w:val="none" w:sz="0" w:space="0" w:color="auto"/>
              </w:divBdr>
              <w:divsChild>
                <w:div w:id="1916235141">
                  <w:marLeft w:val="0"/>
                  <w:marRight w:val="0"/>
                  <w:marTop w:val="0"/>
                  <w:marBottom w:val="0"/>
                  <w:divBdr>
                    <w:top w:val="none" w:sz="0" w:space="0" w:color="auto"/>
                    <w:left w:val="none" w:sz="0" w:space="0" w:color="auto"/>
                    <w:bottom w:val="none" w:sz="0" w:space="0" w:color="auto"/>
                    <w:right w:val="none" w:sz="0" w:space="0" w:color="auto"/>
                  </w:divBdr>
                </w:div>
              </w:divsChild>
            </w:div>
            <w:div w:id="716197829">
              <w:marLeft w:val="0"/>
              <w:marRight w:val="0"/>
              <w:marTop w:val="0"/>
              <w:marBottom w:val="0"/>
              <w:divBdr>
                <w:top w:val="none" w:sz="0" w:space="0" w:color="auto"/>
                <w:left w:val="none" w:sz="0" w:space="0" w:color="auto"/>
                <w:bottom w:val="none" w:sz="0" w:space="0" w:color="auto"/>
                <w:right w:val="none" w:sz="0" w:space="0" w:color="auto"/>
              </w:divBdr>
              <w:divsChild>
                <w:div w:id="1291980312">
                  <w:marLeft w:val="0"/>
                  <w:marRight w:val="0"/>
                  <w:marTop w:val="0"/>
                  <w:marBottom w:val="0"/>
                  <w:divBdr>
                    <w:top w:val="none" w:sz="0" w:space="0" w:color="auto"/>
                    <w:left w:val="none" w:sz="0" w:space="0" w:color="auto"/>
                    <w:bottom w:val="none" w:sz="0" w:space="0" w:color="auto"/>
                    <w:right w:val="none" w:sz="0" w:space="0" w:color="auto"/>
                  </w:divBdr>
                </w:div>
              </w:divsChild>
            </w:div>
            <w:div w:id="1278099276">
              <w:marLeft w:val="0"/>
              <w:marRight w:val="0"/>
              <w:marTop w:val="0"/>
              <w:marBottom w:val="0"/>
              <w:divBdr>
                <w:top w:val="none" w:sz="0" w:space="0" w:color="auto"/>
                <w:left w:val="none" w:sz="0" w:space="0" w:color="auto"/>
                <w:bottom w:val="none" w:sz="0" w:space="0" w:color="auto"/>
                <w:right w:val="none" w:sz="0" w:space="0" w:color="auto"/>
              </w:divBdr>
              <w:divsChild>
                <w:div w:id="1330518543">
                  <w:marLeft w:val="0"/>
                  <w:marRight w:val="0"/>
                  <w:marTop w:val="0"/>
                  <w:marBottom w:val="0"/>
                  <w:divBdr>
                    <w:top w:val="none" w:sz="0" w:space="0" w:color="auto"/>
                    <w:left w:val="none" w:sz="0" w:space="0" w:color="auto"/>
                    <w:bottom w:val="none" w:sz="0" w:space="0" w:color="auto"/>
                    <w:right w:val="none" w:sz="0" w:space="0" w:color="auto"/>
                  </w:divBdr>
                </w:div>
              </w:divsChild>
            </w:div>
            <w:div w:id="415126984">
              <w:marLeft w:val="0"/>
              <w:marRight w:val="0"/>
              <w:marTop w:val="0"/>
              <w:marBottom w:val="0"/>
              <w:divBdr>
                <w:top w:val="none" w:sz="0" w:space="0" w:color="auto"/>
                <w:left w:val="none" w:sz="0" w:space="0" w:color="auto"/>
                <w:bottom w:val="none" w:sz="0" w:space="0" w:color="auto"/>
                <w:right w:val="none" w:sz="0" w:space="0" w:color="auto"/>
              </w:divBdr>
              <w:divsChild>
                <w:div w:id="1909149088">
                  <w:marLeft w:val="0"/>
                  <w:marRight w:val="0"/>
                  <w:marTop w:val="0"/>
                  <w:marBottom w:val="0"/>
                  <w:divBdr>
                    <w:top w:val="none" w:sz="0" w:space="0" w:color="auto"/>
                    <w:left w:val="none" w:sz="0" w:space="0" w:color="auto"/>
                    <w:bottom w:val="none" w:sz="0" w:space="0" w:color="auto"/>
                    <w:right w:val="none" w:sz="0" w:space="0" w:color="auto"/>
                  </w:divBdr>
                </w:div>
              </w:divsChild>
            </w:div>
            <w:div w:id="564073763">
              <w:marLeft w:val="0"/>
              <w:marRight w:val="0"/>
              <w:marTop w:val="0"/>
              <w:marBottom w:val="0"/>
              <w:divBdr>
                <w:top w:val="none" w:sz="0" w:space="0" w:color="auto"/>
                <w:left w:val="none" w:sz="0" w:space="0" w:color="auto"/>
                <w:bottom w:val="none" w:sz="0" w:space="0" w:color="auto"/>
                <w:right w:val="none" w:sz="0" w:space="0" w:color="auto"/>
              </w:divBdr>
              <w:divsChild>
                <w:div w:id="202326912">
                  <w:marLeft w:val="0"/>
                  <w:marRight w:val="0"/>
                  <w:marTop w:val="0"/>
                  <w:marBottom w:val="0"/>
                  <w:divBdr>
                    <w:top w:val="none" w:sz="0" w:space="0" w:color="auto"/>
                    <w:left w:val="none" w:sz="0" w:space="0" w:color="auto"/>
                    <w:bottom w:val="none" w:sz="0" w:space="0" w:color="auto"/>
                    <w:right w:val="none" w:sz="0" w:space="0" w:color="auto"/>
                  </w:divBdr>
                </w:div>
              </w:divsChild>
            </w:div>
            <w:div w:id="717975754">
              <w:marLeft w:val="0"/>
              <w:marRight w:val="0"/>
              <w:marTop w:val="0"/>
              <w:marBottom w:val="0"/>
              <w:divBdr>
                <w:top w:val="none" w:sz="0" w:space="0" w:color="auto"/>
                <w:left w:val="none" w:sz="0" w:space="0" w:color="auto"/>
                <w:bottom w:val="none" w:sz="0" w:space="0" w:color="auto"/>
                <w:right w:val="none" w:sz="0" w:space="0" w:color="auto"/>
              </w:divBdr>
              <w:divsChild>
                <w:div w:id="1789932275">
                  <w:marLeft w:val="0"/>
                  <w:marRight w:val="0"/>
                  <w:marTop w:val="0"/>
                  <w:marBottom w:val="0"/>
                  <w:divBdr>
                    <w:top w:val="none" w:sz="0" w:space="0" w:color="auto"/>
                    <w:left w:val="none" w:sz="0" w:space="0" w:color="auto"/>
                    <w:bottom w:val="none" w:sz="0" w:space="0" w:color="auto"/>
                    <w:right w:val="none" w:sz="0" w:space="0" w:color="auto"/>
                  </w:divBdr>
                </w:div>
              </w:divsChild>
            </w:div>
            <w:div w:id="576936108">
              <w:marLeft w:val="0"/>
              <w:marRight w:val="0"/>
              <w:marTop w:val="0"/>
              <w:marBottom w:val="0"/>
              <w:divBdr>
                <w:top w:val="none" w:sz="0" w:space="0" w:color="auto"/>
                <w:left w:val="none" w:sz="0" w:space="0" w:color="auto"/>
                <w:bottom w:val="none" w:sz="0" w:space="0" w:color="auto"/>
                <w:right w:val="none" w:sz="0" w:space="0" w:color="auto"/>
              </w:divBdr>
              <w:divsChild>
                <w:div w:id="239757393">
                  <w:marLeft w:val="0"/>
                  <w:marRight w:val="0"/>
                  <w:marTop w:val="0"/>
                  <w:marBottom w:val="0"/>
                  <w:divBdr>
                    <w:top w:val="none" w:sz="0" w:space="0" w:color="auto"/>
                    <w:left w:val="none" w:sz="0" w:space="0" w:color="auto"/>
                    <w:bottom w:val="none" w:sz="0" w:space="0" w:color="auto"/>
                    <w:right w:val="none" w:sz="0" w:space="0" w:color="auto"/>
                  </w:divBdr>
                </w:div>
              </w:divsChild>
            </w:div>
            <w:div w:id="201598794">
              <w:marLeft w:val="0"/>
              <w:marRight w:val="0"/>
              <w:marTop w:val="0"/>
              <w:marBottom w:val="0"/>
              <w:divBdr>
                <w:top w:val="none" w:sz="0" w:space="0" w:color="auto"/>
                <w:left w:val="none" w:sz="0" w:space="0" w:color="auto"/>
                <w:bottom w:val="none" w:sz="0" w:space="0" w:color="auto"/>
                <w:right w:val="none" w:sz="0" w:space="0" w:color="auto"/>
              </w:divBdr>
              <w:divsChild>
                <w:div w:id="1429348288">
                  <w:marLeft w:val="0"/>
                  <w:marRight w:val="0"/>
                  <w:marTop w:val="0"/>
                  <w:marBottom w:val="0"/>
                  <w:divBdr>
                    <w:top w:val="none" w:sz="0" w:space="0" w:color="auto"/>
                    <w:left w:val="none" w:sz="0" w:space="0" w:color="auto"/>
                    <w:bottom w:val="none" w:sz="0" w:space="0" w:color="auto"/>
                    <w:right w:val="none" w:sz="0" w:space="0" w:color="auto"/>
                  </w:divBdr>
                </w:div>
              </w:divsChild>
            </w:div>
            <w:div w:id="1196190305">
              <w:marLeft w:val="0"/>
              <w:marRight w:val="0"/>
              <w:marTop w:val="0"/>
              <w:marBottom w:val="0"/>
              <w:divBdr>
                <w:top w:val="none" w:sz="0" w:space="0" w:color="auto"/>
                <w:left w:val="none" w:sz="0" w:space="0" w:color="auto"/>
                <w:bottom w:val="none" w:sz="0" w:space="0" w:color="auto"/>
                <w:right w:val="none" w:sz="0" w:space="0" w:color="auto"/>
              </w:divBdr>
              <w:divsChild>
                <w:div w:id="1429305718">
                  <w:marLeft w:val="0"/>
                  <w:marRight w:val="0"/>
                  <w:marTop w:val="0"/>
                  <w:marBottom w:val="0"/>
                  <w:divBdr>
                    <w:top w:val="none" w:sz="0" w:space="0" w:color="auto"/>
                    <w:left w:val="none" w:sz="0" w:space="0" w:color="auto"/>
                    <w:bottom w:val="none" w:sz="0" w:space="0" w:color="auto"/>
                    <w:right w:val="none" w:sz="0" w:space="0" w:color="auto"/>
                  </w:divBdr>
                </w:div>
              </w:divsChild>
            </w:div>
            <w:div w:id="1628850842">
              <w:marLeft w:val="0"/>
              <w:marRight w:val="0"/>
              <w:marTop w:val="0"/>
              <w:marBottom w:val="0"/>
              <w:divBdr>
                <w:top w:val="none" w:sz="0" w:space="0" w:color="auto"/>
                <w:left w:val="none" w:sz="0" w:space="0" w:color="auto"/>
                <w:bottom w:val="none" w:sz="0" w:space="0" w:color="auto"/>
                <w:right w:val="none" w:sz="0" w:space="0" w:color="auto"/>
              </w:divBdr>
              <w:divsChild>
                <w:div w:id="646515285">
                  <w:marLeft w:val="0"/>
                  <w:marRight w:val="0"/>
                  <w:marTop w:val="0"/>
                  <w:marBottom w:val="0"/>
                  <w:divBdr>
                    <w:top w:val="none" w:sz="0" w:space="0" w:color="auto"/>
                    <w:left w:val="none" w:sz="0" w:space="0" w:color="auto"/>
                    <w:bottom w:val="none" w:sz="0" w:space="0" w:color="auto"/>
                    <w:right w:val="none" w:sz="0" w:space="0" w:color="auto"/>
                  </w:divBdr>
                </w:div>
              </w:divsChild>
            </w:div>
            <w:div w:id="475685382">
              <w:marLeft w:val="0"/>
              <w:marRight w:val="0"/>
              <w:marTop w:val="0"/>
              <w:marBottom w:val="0"/>
              <w:divBdr>
                <w:top w:val="none" w:sz="0" w:space="0" w:color="auto"/>
                <w:left w:val="none" w:sz="0" w:space="0" w:color="auto"/>
                <w:bottom w:val="none" w:sz="0" w:space="0" w:color="auto"/>
                <w:right w:val="none" w:sz="0" w:space="0" w:color="auto"/>
              </w:divBdr>
              <w:divsChild>
                <w:div w:id="170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426979">
      <w:bodyDiv w:val="1"/>
      <w:marLeft w:val="0"/>
      <w:marRight w:val="0"/>
      <w:marTop w:val="0"/>
      <w:marBottom w:val="0"/>
      <w:divBdr>
        <w:top w:val="none" w:sz="0" w:space="0" w:color="auto"/>
        <w:left w:val="none" w:sz="0" w:space="0" w:color="auto"/>
        <w:bottom w:val="none" w:sz="0" w:space="0" w:color="auto"/>
        <w:right w:val="none" w:sz="0" w:space="0" w:color="auto"/>
      </w:divBdr>
    </w:div>
    <w:div w:id="1901362440">
      <w:bodyDiv w:val="1"/>
      <w:marLeft w:val="0"/>
      <w:marRight w:val="0"/>
      <w:marTop w:val="0"/>
      <w:marBottom w:val="0"/>
      <w:divBdr>
        <w:top w:val="none" w:sz="0" w:space="0" w:color="auto"/>
        <w:left w:val="none" w:sz="0" w:space="0" w:color="auto"/>
        <w:bottom w:val="none" w:sz="0" w:space="0" w:color="auto"/>
        <w:right w:val="none" w:sz="0" w:space="0" w:color="auto"/>
      </w:divBdr>
      <w:divsChild>
        <w:div w:id="1929996962">
          <w:marLeft w:val="0"/>
          <w:marRight w:val="0"/>
          <w:marTop w:val="0"/>
          <w:marBottom w:val="0"/>
          <w:divBdr>
            <w:top w:val="none" w:sz="0" w:space="0" w:color="auto"/>
            <w:left w:val="none" w:sz="0" w:space="0" w:color="auto"/>
            <w:bottom w:val="none" w:sz="0" w:space="0" w:color="auto"/>
            <w:right w:val="none" w:sz="0" w:space="0" w:color="auto"/>
          </w:divBdr>
          <w:divsChild>
            <w:div w:id="1601719297">
              <w:marLeft w:val="0"/>
              <w:marRight w:val="0"/>
              <w:marTop w:val="0"/>
              <w:marBottom w:val="0"/>
              <w:divBdr>
                <w:top w:val="none" w:sz="0" w:space="0" w:color="auto"/>
                <w:left w:val="none" w:sz="0" w:space="0" w:color="auto"/>
                <w:bottom w:val="none" w:sz="0" w:space="0" w:color="auto"/>
                <w:right w:val="none" w:sz="0" w:space="0" w:color="auto"/>
              </w:divBdr>
              <w:divsChild>
                <w:div w:id="18521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09158">
      <w:bodyDiv w:val="1"/>
      <w:marLeft w:val="0"/>
      <w:marRight w:val="0"/>
      <w:marTop w:val="0"/>
      <w:marBottom w:val="0"/>
      <w:divBdr>
        <w:top w:val="none" w:sz="0" w:space="0" w:color="auto"/>
        <w:left w:val="none" w:sz="0" w:space="0" w:color="auto"/>
        <w:bottom w:val="none" w:sz="0" w:space="0" w:color="auto"/>
        <w:right w:val="none" w:sz="0" w:space="0" w:color="auto"/>
      </w:divBdr>
      <w:divsChild>
        <w:div w:id="2118480703">
          <w:marLeft w:val="0"/>
          <w:marRight w:val="0"/>
          <w:marTop w:val="0"/>
          <w:marBottom w:val="0"/>
          <w:divBdr>
            <w:top w:val="none" w:sz="0" w:space="0" w:color="auto"/>
            <w:left w:val="none" w:sz="0" w:space="0" w:color="auto"/>
            <w:bottom w:val="none" w:sz="0" w:space="0" w:color="auto"/>
            <w:right w:val="none" w:sz="0" w:space="0" w:color="auto"/>
          </w:divBdr>
          <w:divsChild>
            <w:div w:id="1474717817">
              <w:marLeft w:val="0"/>
              <w:marRight w:val="0"/>
              <w:marTop w:val="0"/>
              <w:marBottom w:val="0"/>
              <w:divBdr>
                <w:top w:val="none" w:sz="0" w:space="0" w:color="auto"/>
                <w:left w:val="none" w:sz="0" w:space="0" w:color="auto"/>
                <w:bottom w:val="none" w:sz="0" w:space="0" w:color="auto"/>
                <w:right w:val="none" w:sz="0" w:space="0" w:color="auto"/>
              </w:divBdr>
              <w:divsChild>
                <w:div w:id="764766301">
                  <w:marLeft w:val="0"/>
                  <w:marRight w:val="0"/>
                  <w:marTop w:val="0"/>
                  <w:marBottom w:val="0"/>
                  <w:divBdr>
                    <w:top w:val="none" w:sz="0" w:space="0" w:color="auto"/>
                    <w:left w:val="none" w:sz="0" w:space="0" w:color="auto"/>
                    <w:bottom w:val="none" w:sz="0" w:space="0" w:color="auto"/>
                    <w:right w:val="none" w:sz="0" w:space="0" w:color="auto"/>
                  </w:divBdr>
                  <w:divsChild>
                    <w:div w:id="18587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701384">
      <w:bodyDiv w:val="1"/>
      <w:marLeft w:val="0"/>
      <w:marRight w:val="0"/>
      <w:marTop w:val="0"/>
      <w:marBottom w:val="0"/>
      <w:divBdr>
        <w:top w:val="none" w:sz="0" w:space="0" w:color="auto"/>
        <w:left w:val="none" w:sz="0" w:space="0" w:color="auto"/>
        <w:bottom w:val="none" w:sz="0" w:space="0" w:color="auto"/>
        <w:right w:val="none" w:sz="0" w:space="0" w:color="auto"/>
      </w:divBdr>
      <w:divsChild>
        <w:div w:id="1070495932">
          <w:marLeft w:val="0"/>
          <w:marRight w:val="0"/>
          <w:marTop w:val="0"/>
          <w:marBottom w:val="0"/>
          <w:divBdr>
            <w:top w:val="none" w:sz="0" w:space="0" w:color="auto"/>
            <w:left w:val="none" w:sz="0" w:space="0" w:color="auto"/>
            <w:bottom w:val="none" w:sz="0" w:space="0" w:color="auto"/>
            <w:right w:val="none" w:sz="0" w:space="0" w:color="auto"/>
          </w:divBdr>
          <w:divsChild>
            <w:div w:id="553548430">
              <w:marLeft w:val="0"/>
              <w:marRight w:val="0"/>
              <w:marTop w:val="0"/>
              <w:marBottom w:val="0"/>
              <w:divBdr>
                <w:top w:val="none" w:sz="0" w:space="0" w:color="auto"/>
                <w:left w:val="none" w:sz="0" w:space="0" w:color="auto"/>
                <w:bottom w:val="none" w:sz="0" w:space="0" w:color="auto"/>
                <w:right w:val="none" w:sz="0" w:space="0" w:color="auto"/>
              </w:divBdr>
              <w:divsChild>
                <w:div w:id="14856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35873">
      <w:bodyDiv w:val="1"/>
      <w:marLeft w:val="0"/>
      <w:marRight w:val="0"/>
      <w:marTop w:val="0"/>
      <w:marBottom w:val="0"/>
      <w:divBdr>
        <w:top w:val="none" w:sz="0" w:space="0" w:color="auto"/>
        <w:left w:val="none" w:sz="0" w:space="0" w:color="auto"/>
        <w:bottom w:val="none" w:sz="0" w:space="0" w:color="auto"/>
        <w:right w:val="none" w:sz="0" w:space="0" w:color="auto"/>
      </w:divBdr>
      <w:divsChild>
        <w:div w:id="547959734">
          <w:marLeft w:val="0"/>
          <w:marRight w:val="0"/>
          <w:marTop w:val="0"/>
          <w:marBottom w:val="0"/>
          <w:divBdr>
            <w:top w:val="none" w:sz="0" w:space="0" w:color="auto"/>
            <w:left w:val="none" w:sz="0" w:space="0" w:color="auto"/>
            <w:bottom w:val="none" w:sz="0" w:space="0" w:color="auto"/>
            <w:right w:val="none" w:sz="0" w:space="0" w:color="auto"/>
          </w:divBdr>
          <w:divsChild>
            <w:div w:id="100612214">
              <w:marLeft w:val="0"/>
              <w:marRight w:val="0"/>
              <w:marTop w:val="0"/>
              <w:marBottom w:val="0"/>
              <w:divBdr>
                <w:top w:val="none" w:sz="0" w:space="0" w:color="auto"/>
                <w:left w:val="none" w:sz="0" w:space="0" w:color="auto"/>
                <w:bottom w:val="none" w:sz="0" w:space="0" w:color="auto"/>
                <w:right w:val="none" w:sz="0" w:space="0" w:color="auto"/>
              </w:divBdr>
              <w:divsChild>
                <w:div w:id="7267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067080">
      <w:bodyDiv w:val="1"/>
      <w:marLeft w:val="0"/>
      <w:marRight w:val="0"/>
      <w:marTop w:val="0"/>
      <w:marBottom w:val="0"/>
      <w:divBdr>
        <w:top w:val="none" w:sz="0" w:space="0" w:color="auto"/>
        <w:left w:val="none" w:sz="0" w:space="0" w:color="auto"/>
        <w:bottom w:val="none" w:sz="0" w:space="0" w:color="auto"/>
        <w:right w:val="none" w:sz="0" w:space="0" w:color="auto"/>
      </w:divBdr>
      <w:divsChild>
        <w:div w:id="1727561687">
          <w:marLeft w:val="0"/>
          <w:marRight w:val="0"/>
          <w:marTop w:val="0"/>
          <w:marBottom w:val="0"/>
          <w:divBdr>
            <w:top w:val="none" w:sz="0" w:space="0" w:color="auto"/>
            <w:left w:val="none" w:sz="0" w:space="0" w:color="auto"/>
            <w:bottom w:val="none" w:sz="0" w:space="0" w:color="auto"/>
            <w:right w:val="none" w:sz="0" w:space="0" w:color="auto"/>
          </w:divBdr>
          <w:divsChild>
            <w:div w:id="1386954392">
              <w:marLeft w:val="0"/>
              <w:marRight w:val="0"/>
              <w:marTop w:val="0"/>
              <w:marBottom w:val="0"/>
              <w:divBdr>
                <w:top w:val="none" w:sz="0" w:space="0" w:color="auto"/>
                <w:left w:val="none" w:sz="0" w:space="0" w:color="auto"/>
                <w:bottom w:val="none" w:sz="0" w:space="0" w:color="auto"/>
                <w:right w:val="none" w:sz="0" w:space="0" w:color="auto"/>
              </w:divBdr>
              <w:divsChild>
                <w:div w:id="1355613573">
                  <w:marLeft w:val="0"/>
                  <w:marRight w:val="0"/>
                  <w:marTop w:val="0"/>
                  <w:marBottom w:val="0"/>
                  <w:divBdr>
                    <w:top w:val="none" w:sz="0" w:space="0" w:color="auto"/>
                    <w:left w:val="none" w:sz="0" w:space="0" w:color="auto"/>
                    <w:bottom w:val="none" w:sz="0" w:space="0" w:color="auto"/>
                    <w:right w:val="none" w:sz="0" w:space="0" w:color="auto"/>
                  </w:divBdr>
                  <w:divsChild>
                    <w:div w:id="14360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445351">
      <w:bodyDiv w:val="1"/>
      <w:marLeft w:val="0"/>
      <w:marRight w:val="0"/>
      <w:marTop w:val="0"/>
      <w:marBottom w:val="0"/>
      <w:divBdr>
        <w:top w:val="none" w:sz="0" w:space="0" w:color="auto"/>
        <w:left w:val="none" w:sz="0" w:space="0" w:color="auto"/>
        <w:bottom w:val="none" w:sz="0" w:space="0" w:color="auto"/>
        <w:right w:val="none" w:sz="0" w:space="0" w:color="auto"/>
      </w:divBdr>
      <w:divsChild>
        <w:div w:id="1205631381">
          <w:marLeft w:val="0"/>
          <w:marRight w:val="0"/>
          <w:marTop w:val="0"/>
          <w:marBottom w:val="0"/>
          <w:divBdr>
            <w:top w:val="none" w:sz="0" w:space="0" w:color="auto"/>
            <w:left w:val="none" w:sz="0" w:space="0" w:color="auto"/>
            <w:bottom w:val="none" w:sz="0" w:space="0" w:color="auto"/>
            <w:right w:val="none" w:sz="0" w:space="0" w:color="auto"/>
          </w:divBdr>
          <w:divsChild>
            <w:div w:id="2146001151">
              <w:marLeft w:val="0"/>
              <w:marRight w:val="0"/>
              <w:marTop w:val="0"/>
              <w:marBottom w:val="0"/>
              <w:divBdr>
                <w:top w:val="none" w:sz="0" w:space="0" w:color="auto"/>
                <w:left w:val="none" w:sz="0" w:space="0" w:color="auto"/>
                <w:bottom w:val="none" w:sz="0" w:space="0" w:color="auto"/>
                <w:right w:val="none" w:sz="0" w:space="0" w:color="auto"/>
              </w:divBdr>
              <w:divsChild>
                <w:div w:id="18392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D1912-CF75-E244-BB5E-B09B1D3A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1344</Words>
  <Characters>7392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Margaux JULLIEN</dc:creator>
  <cp:keywords/>
  <dc:description/>
  <cp:lastModifiedBy>Margaux Jullien</cp:lastModifiedBy>
  <cp:revision>3</cp:revision>
  <cp:lastPrinted>2022-03-01T08:46:00Z</cp:lastPrinted>
  <dcterms:created xsi:type="dcterms:W3CDTF">2022-03-01T08:46:00Z</dcterms:created>
  <dcterms:modified xsi:type="dcterms:W3CDTF">2022-03-01T08:56:00Z</dcterms:modified>
</cp:coreProperties>
</file>